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1A" w:rsidRDefault="00A21B1A" w:rsidP="00A21B1A">
      <w:pPr>
        <w:pStyle w:val="a3"/>
        <w:jc w:val="center"/>
        <w:rPr>
          <w:rFonts w:ascii="Times New Roman" w:hAnsi="Times New Roman" w:cs="Times New Roman"/>
          <w:i/>
          <w:sz w:val="28"/>
          <w:szCs w:val="28"/>
        </w:rPr>
      </w:pPr>
      <w:r w:rsidRPr="00A21B1A">
        <w:rPr>
          <w:rFonts w:ascii="Times New Roman" w:hAnsi="Times New Roman" w:cs="Times New Roman"/>
          <w:i/>
          <w:sz w:val="28"/>
          <w:szCs w:val="28"/>
        </w:rPr>
        <w:t>Ш.Т.</w:t>
      </w:r>
      <w:r>
        <w:rPr>
          <w:rFonts w:ascii="Times New Roman" w:hAnsi="Times New Roman" w:cs="Times New Roman"/>
          <w:i/>
          <w:sz w:val="28"/>
          <w:szCs w:val="28"/>
        </w:rPr>
        <w:t xml:space="preserve"> </w:t>
      </w:r>
      <w:proofErr w:type="spellStart"/>
      <w:r w:rsidRPr="00A21B1A">
        <w:rPr>
          <w:rFonts w:ascii="Times New Roman" w:hAnsi="Times New Roman" w:cs="Times New Roman"/>
          <w:i/>
          <w:sz w:val="28"/>
          <w:szCs w:val="28"/>
        </w:rPr>
        <w:t>Таубаева</w:t>
      </w:r>
      <w:proofErr w:type="spellEnd"/>
      <w:r>
        <w:rPr>
          <w:rFonts w:ascii="Times New Roman" w:hAnsi="Times New Roman" w:cs="Times New Roman"/>
          <w:i/>
          <w:sz w:val="28"/>
          <w:szCs w:val="28"/>
        </w:rPr>
        <w:t>,</w:t>
      </w:r>
      <w:r w:rsidRPr="00A21B1A">
        <w:rPr>
          <w:rFonts w:ascii="Times New Roman" w:hAnsi="Times New Roman" w:cs="Times New Roman"/>
          <w:i/>
          <w:sz w:val="28"/>
          <w:szCs w:val="28"/>
        </w:rPr>
        <w:t xml:space="preserve"> </w:t>
      </w:r>
    </w:p>
    <w:p w:rsidR="00A21B1A" w:rsidRDefault="00A21B1A" w:rsidP="00A21B1A">
      <w:pPr>
        <w:pStyle w:val="a3"/>
        <w:rPr>
          <w:rFonts w:ascii="Times New Roman" w:hAnsi="Times New Roman" w:cs="Times New Roman"/>
          <w:sz w:val="28"/>
          <w:szCs w:val="28"/>
        </w:rPr>
      </w:pPr>
      <w:r>
        <w:rPr>
          <w:rFonts w:ascii="Times New Roman" w:hAnsi="Times New Roman" w:cs="Times New Roman"/>
          <w:sz w:val="28"/>
          <w:szCs w:val="28"/>
        </w:rPr>
        <w:t>МРНТИ 14.37.27</w:t>
      </w:r>
    </w:p>
    <w:p w:rsidR="00A21B1A" w:rsidRDefault="00A21B1A" w:rsidP="00A21B1A">
      <w:pPr>
        <w:pStyle w:val="a3"/>
        <w:jc w:val="center"/>
        <w:rPr>
          <w:rFonts w:ascii="Times New Roman" w:hAnsi="Times New Roman" w:cs="Times New Roman"/>
          <w:i/>
          <w:sz w:val="28"/>
          <w:szCs w:val="28"/>
        </w:rPr>
      </w:pPr>
      <w:r>
        <w:rPr>
          <w:rFonts w:ascii="Times New Roman" w:hAnsi="Times New Roman" w:cs="Times New Roman"/>
          <w:i/>
          <w:sz w:val="28"/>
          <w:szCs w:val="28"/>
        </w:rPr>
        <w:t>Академия Пограничной службы КНБ Республики Казахстан</w:t>
      </w:r>
    </w:p>
    <w:p w:rsidR="00A21B1A" w:rsidRPr="00A21B1A" w:rsidRDefault="00A21B1A" w:rsidP="00A21B1A">
      <w:pPr>
        <w:pStyle w:val="a3"/>
        <w:jc w:val="center"/>
        <w:rPr>
          <w:rFonts w:ascii="Times New Roman" w:hAnsi="Times New Roman" w:cs="Times New Roman"/>
          <w:i/>
          <w:sz w:val="28"/>
          <w:szCs w:val="28"/>
        </w:rPr>
      </w:pPr>
      <w:r>
        <w:rPr>
          <w:rFonts w:ascii="Times New Roman" w:hAnsi="Times New Roman" w:cs="Times New Roman"/>
          <w:i/>
          <w:sz w:val="28"/>
          <w:szCs w:val="28"/>
        </w:rPr>
        <w:t>(</w:t>
      </w:r>
      <w:proofErr w:type="spellStart"/>
      <w:r>
        <w:rPr>
          <w:rFonts w:ascii="Times New Roman" w:hAnsi="Times New Roman" w:cs="Times New Roman"/>
          <w:i/>
          <w:sz w:val="28"/>
          <w:szCs w:val="28"/>
        </w:rPr>
        <w:t>Алматы</w:t>
      </w:r>
      <w:proofErr w:type="spellEnd"/>
      <w:r>
        <w:rPr>
          <w:rFonts w:ascii="Times New Roman" w:hAnsi="Times New Roman" w:cs="Times New Roman"/>
          <w:i/>
          <w:sz w:val="28"/>
          <w:szCs w:val="28"/>
        </w:rPr>
        <w:t>, Казахстан)</w:t>
      </w:r>
    </w:p>
    <w:p w:rsidR="007E4213" w:rsidRPr="00F048B2" w:rsidRDefault="00A21B1A" w:rsidP="00D05821">
      <w:pPr>
        <w:pStyle w:val="a3"/>
        <w:jc w:val="center"/>
        <w:rPr>
          <w:rFonts w:ascii="Times New Roman" w:hAnsi="Times New Roman" w:cs="Times New Roman"/>
          <w:b/>
          <w:sz w:val="28"/>
          <w:szCs w:val="28"/>
        </w:rPr>
      </w:pPr>
      <w:r w:rsidRPr="00F048B2">
        <w:rPr>
          <w:rFonts w:ascii="Times New Roman" w:hAnsi="Times New Roman" w:cs="Times New Roman"/>
          <w:b/>
          <w:sz w:val="28"/>
          <w:szCs w:val="28"/>
        </w:rPr>
        <w:t>ДОПОЛНИТЕЛЬНОЕ ПРОФЕССИО</w:t>
      </w:r>
      <w:r>
        <w:rPr>
          <w:rFonts w:ascii="Times New Roman" w:hAnsi="Times New Roman" w:cs="Times New Roman"/>
          <w:b/>
          <w:sz w:val="28"/>
          <w:szCs w:val="28"/>
        </w:rPr>
        <w:t>НАЛЬНОЕ ОБРАЗОВАНИЕ КАК КЛЮЧЕВОЙ ФАКТОР РЕАЛИЗАЦИИ</w:t>
      </w:r>
      <w:r w:rsidRPr="00F048B2">
        <w:rPr>
          <w:rFonts w:ascii="Times New Roman" w:hAnsi="Times New Roman" w:cs="Times New Roman"/>
          <w:b/>
          <w:sz w:val="28"/>
          <w:szCs w:val="28"/>
        </w:rPr>
        <w:t xml:space="preserve"> НОВОЙ ПАРАДИГМЫ ОБРАЗОВАНИЯ «LIFELONG LEARNING».</w:t>
      </w:r>
    </w:p>
    <w:p w:rsidR="00D05821" w:rsidRPr="00F048B2" w:rsidRDefault="00D05821" w:rsidP="00D05821">
      <w:pPr>
        <w:pStyle w:val="a3"/>
        <w:jc w:val="center"/>
        <w:rPr>
          <w:rFonts w:ascii="Times New Roman" w:hAnsi="Times New Roman" w:cs="Times New Roman"/>
          <w:b/>
          <w:sz w:val="28"/>
          <w:szCs w:val="28"/>
        </w:rPr>
      </w:pPr>
    </w:p>
    <w:p w:rsidR="00F048B2" w:rsidRDefault="00A21B1A" w:rsidP="00D05821">
      <w:pPr>
        <w:pStyle w:val="a3"/>
        <w:jc w:val="center"/>
        <w:rPr>
          <w:rFonts w:ascii="Times New Roman" w:hAnsi="Times New Roman" w:cs="Times New Roman"/>
          <w:i/>
          <w:sz w:val="28"/>
          <w:szCs w:val="28"/>
        </w:rPr>
      </w:pPr>
      <w:r>
        <w:rPr>
          <w:rFonts w:ascii="Times New Roman" w:hAnsi="Times New Roman" w:cs="Times New Roman"/>
          <w:i/>
          <w:sz w:val="28"/>
          <w:szCs w:val="28"/>
        </w:rPr>
        <w:t>Аннотация</w:t>
      </w:r>
    </w:p>
    <w:p w:rsidR="007508F3" w:rsidRDefault="00A21B1A" w:rsidP="00A21B1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данной статье рассматривается </w:t>
      </w:r>
      <w:r w:rsidR="007508F3">
        <w:rPr>
          <w:rFonts w:ascii="Times New Roman" w:hAnsi="Times New Roman" w:cs="Times New Roman"/>
          <w:sz w:val="28"/>
          <w:szCs w:val="28"/>
        </w:rPr>
        <w:t xml:space="preserve">каким долгим и тернистым был </w:t>
      </w:r>
      <w:proofErr w:type="gramStart"/>
      <w:r w:rsidR="007508F3">
        <w:rPr>
          <w:rFonts w:ascii="Times New Roman" w:hAnsi="Times New Roman" w:cs="Times New Roman"/>
          <w:sz w:val="28"/>
          <w:szCs w:val="28"/>
        </w:rPr>
        <w:t>путь</w:t>
      </w:r>
      <w:proofErr w:type="gramEnd"/>
      <w:r w:rsidR="007508F3">
        <w:rPr>
          <w:rFonts w:ascii="Times New Roman" w:hAnsi="Times New Roman" w:cs="Times New Roman"/>
          <w:sz w:val="28"/>
          <w:szCs w:val="28"/>
        </w:rPr>
        <w:t xml:space="preserve"> по которому развивалось современна</w:t>
      </w:r>
      <w:r>
        <w:rPr>
          <w:rFonts w:ascii="Times New Roman" w:hAnsi="Times New Roman" w:cs="Times New Roman"/>
          <w:sz w:val="28"/>
          <w:szCs w:val="28"/>
        </w:rPr>
        <w:t>я система высшего образования</w:t>
      </w:r>
      <w:r w:rsidR="007508F3">
        <w:rPr>
          <w:rFonts w:ascii="Times New Roman" w:hAnsi="Times New Roman" w:cs="Times New Roman"/>
          <w:sz w:val="28"/>
          <w:szCs w:val="28"/>
        </w:rPr>
        <w:t xml:space="preserve"> в мире. Каким образом мировое сообщество пришло к пониманию того, что информационные потоки увеличиваются с каждой минутой и человек не может всё познать сразу, для этого он должен постоянно учиться, переучиваться, познавать и понимать, только в этом случае он сможет быть профессионалом своего дела. Это привело учёных педагогов, философов и др. к новой парадигме построения современной системы образования «</w:t>
      </w:r>
      <w:proofErr w:type="spellStart"/>
      <w:r w:rsidR="007508F3" w:rsidRPr="007508F3">
        <w:rPr>
          <w:rFonts w:ascii="Times New Roman" w:hAnsi="Times New Roman" w:cs="Times New Roman"/>
          <w:sz w:val="28"/>
          <w:szCs w:val="28"/>
        </w:rPr>
        <w:t>lifelong</w:t>
      </w:r>
      <w:proofErr w:type="spellEnd"/>
      <w:r w:rsidR="007508F3" w:rsidRPr="007508F3">
        <w:rPr>
          <w:rFonts w:ascii="Times New Roman" w:hAnsi="Times New Roman" w:cs="Times New Roman"/>
          <w:sz w:val="28"/>
          <w:szCs w:val="28"/>
        </w:rPr>
        <w:t xml:space="preserve"> </w:t>
      </w:r>
      <w:proofErr w:type="spellStart"/>
      <w:r w:rsidR="007508F3" w:rsidRPr="007508F3">
        <w:rPr>
          <w:rFonts w:ascii="Times New Roman" w:hAnsi="Times New Roman" w:cs="Times New Roman"/>
          <w:sz w:val="28"/>
          <w:szCs w:val="28"/>
        </w:rPr>
        <w:t>learning</w:t>
      </w:r>
      <w:proofErr w:type="spellEnd"/>
      <w:r w:rsidR="007508F3">
        <w:rPr>
          <w:rFonts w:ascii="Times New Roman" w:hAnsi="Times New Roman" w:cs="Times New Roman"/>
          <w:sz w:val="28"/>
          <w:szCs w:val="28"/>
        </w:rPr>
        <w:t xml:space="preserve">», обучение не на всю жизнь, а обучение через всю жизнь. Данная парадигма дала колоссальный «толчок» к развитию дополнительного образования, которое и даёт возможность учиться всю жизнь, не оставляя на долго свою профессиональную деятельность или осуществляя обучения параллельно с ней. </w:t>
      </w:r>
      <w:r w:rsidR="005C445A">
        <w:rPr>
          <w:rFonts w:ascii="Times New Roman" w:hAnsi="Times New Roman" w:cs="Times New Roman"/>
          <w:sz w:val="28"/>
          <w:szCs w:val="28"/>
        </w:rPr>
        <w:t xml:space="preserve">Рассматривается, </w:t>
      </w:r>
      <w:proofErr w:type="gramStart"/>
      <w:r w:rsidR="005C445A">
        <w:rPr>
          <w:rFonts w:ascii="Times New Roman" w:hAnsi="Times New Roman" w:cs="Times New Roman"/>
          <w:sz w:val="28"/>
          <w:szCs w:val="28"/>
        </w:rPr>
        <w:t>на сколько</w:t>
      </w:r>
      <w:proofErr w:type="gramEnd"/>
      <w:r w:rsidR="005C445A">
        <w:rPr>
          <w:rFonts w:ascii="Times New Roman" w:hAnsi="Times New Roman" w:cs="Times New Roman"/>
          <w:sz w:val="28"/>
          <w:szCs w:val="28"/>
        </w:rPr>
        <w:t xml:space="preserve"> сильно повлияло  подписания Болонских </w:t>
      </w:r>
      <w:proofErr w:type="spellStart"/>
      <w:r w:rsidR="005C445A">
        <w:rPr>
          <w:rFonts w:ascii="Times New Roman" w:hAnsi="Times New Roman" w:cs="Times New Roman"/>
          <w:sz w:val="28"/>
          <w:szCs w:val="28"/>
        </w:rPr>
        <w:t>дискриптов</w:t>
      </w:r>
      <w:proofErr w:type="spellEnd"/>
      <w:r w:rsidR="005C445A">
        <w:rPr>
          <w:rFonts w:ascii="Times New Roman" w:hAnsi="Times New Roman" w:cs="Times New Roman"/>
          <w:sz w:val="28"/>
          <w:szCs w:val="28"/>
        </w:rPr>
        <w:t xml:space="preserve"> на образовательную систему в Республике Казахстан, как она была преобразована. Затронуто военное образование и переход его на новую систему подготовки и переподготовки кадров. Проблемы и структура дополнительного образования в стенах Военного вуза. Влияние повышения квалификации на уровень подготовки преподавателей военного вуза</w:t>
      </w:r>
      <w:r w:rsidR="00AE7BE8">
        <w:rPr>
          <w:rFonts w:ascii="Times New Roman" w:hAnsi="Times New Roman" w:cs="Times New Roman"/>
          <w:sz w:val="28"/>
          <w:szCs w:val="28"/>
        </w:rPr>
        <w:t>.</w:t>
      </w:r>
    </w:p>
    <w:p w:rsidR="006265F1" w:rsidRDefault="006265F1" w:rsidP="0049373D">
      <w:pPr>
        <w:pStyle w:val="a3"/>
        <w:jc w:val="center"/>
        <w:rPr>
          <w:rFonts w:ascii="Times New Roman" w:hAnsi="Times New Roman" w:cs="Times New Roman"/>
          <w:sz w:val="28"/>
          <w:szCs w:val="28"/>
        </w:rPr>
      </w:pPr>
    </w:p>
    <w:p w:rsidR="0004188D" w:rsidRPr="0004188D" w:rsidRDefault="0004188D" w:rsidP="0049373D">
      <w:pPr>
        <w:pStyle w:val="a3"/>
        <w:jc w:val="center"/>
        <w:rPr>
          <w:rFonts w:ascii="Times New Roman" w:hAnsi="Times New Roman" w:cs="Times New Roman"/>
          <w:sz w:val="28"/>
          <w:szCs w:val="28"/>
          <w:lang w:val="en-US"/>
        </w:rPr>
      </w:pPr>
      <w:r w:rsidRPr="0004188D">
        <w:rPr>
          <w:rFonts w:ascii="Times New Roman" w:hAnsi="Times New Roman" w:cs="Times New Roman"/>
          <w:sz w:val="28"/>
          <w:szCs w:val="28"/>
          <w:lang w:val="en-US"/>
        </w:rPr>
        <w:t>Summary:</w:t>
      </w:r>
    </w:p>
    <w:p w:rsidR="0004188D" w:rsidRPr="0004188D" w:rsidRDefault="0004188D" w:rsidP="0004188D">
      <w:pPr>
        <w:pStyle w:val="a3"/>
        <w:ind w:firstLine="567"/>
        <w:jc w:val="both"/>
        <w:rPr>
          <w:rFonts w:ascii="Times New Roman" w:hAnsi="Times New Roman" w:cs="Times New Roman"/>
          <w:sz w:val="28"/>
          <w:szCs w:val="28"/>
          <w:lang w:val="en-US"/>
        </w:rPr>
      </w:pPr>
      <w:r w:rsidRPr="0004188D">
        <w:rPr>
          <w:rFonts w:ascii="Times New Roman" w:hAnsi="Times New Roman" w:cs="Times New Roman"/>
          <w:sz w:val="28"/>
          <w:szCs w:val="28"/>
          <w:lang w:val="en-US"/>
        </w:rPr>
        <w:t xml:space="preserve">The article considers the modern system of the higher education of the Republic of Kazakhstan. It is about transition to the new pedagogical paradigm which proclaimed a priority of “education during all life” instead of “education for the rest of life”. Transformation of educational system and transition to new educational concepts, and views of the international organizations of a new paradigm of education is considered. Also it includes the data about value for the Republic of Kazakhstan entry in the Bologna education system and the new prospects of development opening before our state and additional professional education. </w:t>
      </w:r>
    </w:p>
    <w:p w:rsidR="0004188D" w:rsidRPr="0004188D" w:rsidRDefault="0004188D" w:rsidP="0004188D">
      <w:pPr>
        <w:pStyle w:val="a3"/>
        <w:ind w:firstLine="567"/>
        <w:jc w:val="both"/>
        <w:rPr>
          <w:rFonts w:ascii="Times New Roman" w:hAnsi="Times New Roman" w:cs="Times New Roman"/>
          <w:sz w:val="28"/>
          <w:szCs w:val="28"/>
          <w:lang w:val="en-US"/>
        </w:rPr>
      </w:pPr>
    </w:p>
    <w:p w:rsidR="00A21B1A" w:rsidRDefault="00A21B1A" w:rsidP="00A21B1A">
      <w:pPr>
        <w:pStyle w:val="a3"/>
        <w:ind w:firstLine="567"/>
        <w:jc w:val="both"/>
        <w:rPr>
          <w:rFonts w:ascii="Times New Roman" w:hAnsi="Times New Roman" w:cs="Times New Roman"/>
          <w:sz w:val="28"/>
          <w:szCs w:val="28"/>
        </w:rPr>
      </w:pPr>
      <w:r>
        <w:rPr>
          <w:rFonts w:ascii="Times New Roman" w:hAnsi="Times New Roman" w:cs="Times New Roman"/>
          <w:i/>
          <w:sz w:val="28"/>
          <w:szCs w:val="28"/>
        </w:rPr>
        <w:t xml:space="preserve">Ключевые слова: </w:t>
      </w:r>
      <w:r>
        <w:rPr>
          <w:rFonts w:ascii="Times New Roman" w:hAnsi="Times New Roman" w:cs="Times New Roman"/>
          <w:sz w:val="28"/>
          <w:szCs w:val="28"/>
        </w:rPr>
        <w:t>система высшего образования, новая педагогическая парадигма, образование в течение всей жизни.</w:t>
      </w:r>
    </w:p>
    <w:p w:rsidR="00A21B1A" w:rsidRPr="00A21B1A" w:rsidRDefault="00A21B1A" w:rsidP="00A21B1A">
      <w:pPr>
        <w:pStyle w:val="a3"/>
        <w:ind w:firstLine="567"/>
        <w:jc w:val="both"/>
        <w:rPr>
          <w:rFonts w:ascii="Times New Roman" w:hAnsi="Times New Roman" w:cs="Times New Roman"/>
          <w:sz w:val="28"/>
          <w:szCs w:val="28"/>
        </w:rPr>
      </w:pPr>
    </w:p>
    <w:p w:rsidR="00D05821" w:rsidRDefault="00D05821" w:rsidP="00D0582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Система высшего образования Республики Казахстан за годы независимости развивается согласно стратегическим планам и программам, </w:t>
      </w:r>
      <w:r>
        <w:rPr>
          <w:rFonts w:ascii="Times New Roman" w:hAnsi="Times New Roman" w:cs="Times New Roman"/>
          <w:sz w:val="28"/>
          <w:szCs w:val="28"/>
        </w:rPr>
        <w:lastRenderedPageBreak/>
        <w:t>которые благодаря инициативам Главы государства Лидера Нации воплощаются в жизнь. В ежегодных посланиях презид</w:t>
      </w:r>
      <w:r w:rsidR="00F048B2">
        <w:rPr>
          <w:rFonts w:ascii="Times New Roman" w:hAnsi="Times New Roman" w:cs="Times New Roman"/>
          <w:sz w:val="28"/>
          <w:szCs w:val="28"/>
        </w:rPr>
        <w:t>ент всегда затрагивает одну из основных задач, это</w:t>
      </w:r>
      <w:r>
        <w:rPr>
          <w:rFonts w:ascii="Times New Roman" w:hAnsi="Times New Roman" w:cs="Times New Roman"/>
          <w:sz w:val="28"/>
          <w:szCs w:val="28"/>
        </w:rPr>
        <w:t xml:space="preserve"> улучшения и развития образования в государстве: «Качество высшего образования должно отвечать самым высоким международным требованиям»</w:t>
      </w:r>
      <w:r w:rsidR="00F048B2">
        <w:rPr>
          <w:rFonts w:ascii="Times New Roman" w:hAnsi="Times New Roman" w:cs="Times New Roman"/>
          <w:sz w:val="28"/>
          <w:szCs w:val="28"/>
        </w:rPr>
        <w:t xml:space="preserve"> [</w:t>
      </w:r>
      <w:r w:rsidR="00F048B2" w:rsidRPr="00F048B2">
        <w:rPr>
          <w:rFonts w:ascii="Times New Roman" w:hAnsi="Times New Roman" w:cs="Times New Roman"/>
          <w:sz w:val="28"/>
          <w:szCs w:val="28"/>
        </w:rPr>
        <w:t>1</w:t>
      </w:r>
      <w:r w:rsidR="00F048B2">
        <w:rPr>
          <w:rFonts w:ascii="Times New Roman" w:hAnsi="Times New Roman" w:cs="Times New Roman"/>
          <w:sz w:val="28"/>
          <w:szCs w:val="28"/>
        </w:rPr>
        <w:t>]</w:t>
      </w:r>
      <w:r>
        <w:rPr>
          <w:rFonts w:ascii="Times New Roman" w:hAnsi="Times New Roman" w:cs="Times New Roman"/>
          <w:sz w:val="28"/>
          <w:szCs w:val="28"/>
        </w:rPr>
        <w:t>. Основная цель это вхождение Казахстанских вузов в рейтинг ведущих университетов мира.</w:t>
      </w:r>
    </w:p>
    <w:p w:rsidR="00D05821" w:rsidRDefault="00D05821" w:rsidP="00D05821">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lang w:val="en-US"/>
        </w:rPr>
        <w:t>XX</w:t>
      </w:r>
      <w:r w:rsidRPr="00D05821">
        <w:rPr>
          <w:rFonts w:ascii="Times New Roman" w:hAnsi="Times New Roman" w:cs="Times New Roman"/>
          <w:sz w:val="28"/>
          <w:szCs w:val="28"/>
        </w:rPr>
        <w:t>-</w:t>
      </w:r>
      <w:r>
        <w:rPr>
          <w:rFonts w:ascii="Times New Roman" w:hAnsi="Times New Roman" w:cs="Times New Roman"/>
          <w:sz w:val="28"/>
          <w:szCs w:val="28"/>
          <w:lang w:val="en-US"/>
        </w:rPr>
        <w:t>XXI</w:t>
      </w:r>
      <w:r w:rsidRPr="00D05821">
        <w:rPr>
          <w:rFonts w:ascii="Times New Roman" w:hAnsi="Times New Roman" w:cs="Times New Roman"/>
          <w:sz w:val="28"/>
          <w:szCs w:val="28"/>
        </w:rPr>
        <w:t xml:space="preserve"> века ознаменованы вступлением общества в эпоху постиндустриального развития, что обусловило переход образования на новую педагогическую парадигму, провозгласившую приоритет </w:t>
      </w:r>
      <w:r w:rsidR="00A2679B">
        <w:rPr>
          <w:rFonts w:ascii="Times New Roman" w:hAnsi="Times New Roman" w:cs="Times New Roman"/>
          <w:sz w:val="28"/>
          <w:szCs w:val="28"/>
        </w:rPr>
        <w:t>«</w:t>
      </w:r>
      <w:r>
        <w:rPr>
          <w:rFonts w:ascii="Times New Roman" w:hAnsi="Times New Roman" w:cs="Times New Roman"/>
          <w:sz w:val="28"/>
          <w:szCs w:val="28"/>
        </w:rPr>
        <w:t>образования в течение всей жизни»</w:t>
      </w:r>
      <w:r w:rsidR="00A2679B">
        <w:rPr>
          <w:rFonts w:ascii="Times New Roman" w:hAnsi="Times New Roman" w:cs="Times New Roman"/>
          <w:sz w:val="28"/>
          <w:szCs w:val="28"/>
        </w:rPr>
        <w:t xml:space="preserve"> вместо «образования на всю жизнь».</w:t>
      </w:r>
      <w:proofErr w:type="gramEnd"/>
      <w:r w:rsidR="00A2679B">
        <w:rPr>
          <w:rFonts w:ascii="Times New Roman" w:hAnsi="Times New Roman" w:cs="Times New Roman"/>
          <w:sz w:val="28"/>
          <w:szCs w:val="28"/>
        </w:rPr>
        <w:t xml:space="preserve"> Для реализации непрерывного образования потребовалась трансформация в организационном и содержательном плане всех институтов национального образования как обязательного условия их адаптации к принципиально иным требованиям социально-экономического, политического, технологического, культурологического и научного характера по сравнению с предшествующей эпохой научно-технической или индустриальной революции.</w:t>
      </w:r>
    </w:p>
    <w:p w:rsidR="00A2679B" w:rsidRDefault="00A2679B" w:rsidP="00D05821">
      <w:pPr>
        <w:pStyle w:val="a3"/>
        <w:ind w:firstLine="567"/>
        <w:jc w:val="both"/>
        <w:rPr>
          <w:rFonts w:ascii="Times New Roman" w:hAnsi="Times New Roman" w:cs="Times New Roman"/>
          <w:sz w:val="28"/>
          <w:szCs w:val="28"/>
        </w:rPr>
      </w:pPr>
      <w:r>
        <w:rPr>
          <w:rFonts w:ascii="Times New Roman" w:hAnsi="Times New Roman" w:cs="Times New Roman"/>
          <w:sz w:val="28"/>
          <w:szCs w:val="28"/>
        </w:rPr>
        <w:t>Основной задачей международных организаций становится объединение геополитических, социально-экономических, технологических, научных, культурных и нравственных ресурсов для расширения интеграционных процессов по сближению национальных систем для выравнивания темпов и масштабов социального, политического и культурного развития различных стран.</w:t>
      </w:r>
    </w:p>
    <w:p w:rsidR="00A2679B" w:rsidRPr="00425FCD" w:rsidRDefault="00A2679B" w:rsidP="00D05821">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У истоков этого движения стояла международная неправительственная организация «Римский клуб», созданная еще в 1968 г. она обосновала необходимость объединения усилий различных государств, утверждая, что в современном мире нельзя жить изолировано от окружающей действительности, а искать выход из сложнейших геополитических ситуаций необходимо путем мобилизации сил мирового сообщества, совместно и масштабно </w:t>
      </w:r>
      <w:r w:rsidR="00425FCD" w:rsidRPr="00425FCD">
        <w:rPr>
          <w:rFonts w:ascii="Times New Roman" w:hAnsi="Times New Roman" w:cs="Times New Roman"/>
          <w:sz w:val="28"/>
          <w:szCs w:val="28"/>
        </w:rPr>
        <w:t>[2</w:t>
      </w:r>
      <w:r w:rsidRPr="00425FCD">
        <w:rPr>
          <w:rFonts w:ascii="Times New Roman" w:hAnsi="Times New Roman" w:cs="Times New Roman"/>
          <w:sz w:val="28"/>
          <w:szCs w:val="28"/>
        </w:rPr>
        <w:t>,13-14</w:t>
      </w:r>
      <w:r w:rsidR="00425FCD" w:rsidRPr="00425FCD">
        <w:rPr>
          <w:rFonts w:ascii="Times New Roman" w:hAnsi="Times New Roman" w:cs="Times New Roman"/>
          <w:sz w:val="28"/>
          <w:szCs w:val="28"/>
        </w:rPr>
        <w:t>]</w:t>
      </w:r>
      <w:r w:rsidRPr="00425FCD">
        <w:rPr>
          <w:rFonts w:ascii="Times New Roman" w:hAnsi="Times New Roman" w:cs="Times New Roman"/>
          <w:sz w:val="28"/>
          <w:szCs w:val="28"/>
        </w:rPr>
        <w:t>.</w:t>
      </w:r>
      <w:proofErr w:type="gramEnd"/>
    </w:p>
    <w:p w:rsidR="00A2679B" w:rsidRDefault="009C5CFB" w:rsidP="00D05821">
      <w:pPr>
        <w:pStyle w:val="a3"/>
        <w:ind w:firstLine="567"/>
        <w:jc w:val="both"/>
        <w:rPr>
          <w:rFonts w:ascii="Times New Roman" w:hAnsi="Times New Roman" w:cs="Times New Roman"/>
          <w:sz w:val="28"/>
          <w:szCs w:val="28"/>
        </w:rPr>
      </w:pPr>
      <w:r>
        <w:rPr>
          <w:rFonts w:ascii="Times New Roman" w:hAnsi="Times New Roman" w:cs="Times New Roman"/>
          <w:sz w:val="28"/>
          <w:szCs w:val="28"/>
        </w:rPr>
        <w:t>В разработке стратегических планов развития образования ведущая роль принадлежит ЮНЕСКО, ООН по вопросам Образования, Науки и Культуры, Организация экономического сотрудничества и развития (ОЭСР), Европейскому банку реконструкции и развития (ЕБРР), тесно сотрудничающим с разного рода Ассоциациями, международными комиссиями, научными центрами и Советами. Однако только организация «Образование без границ» при ЮНЕСКО объединяет около 600 правительственных организаций из 188 стран мира.</w:t>
      </w:r>
    </w:p>
    <w:p w:rsidR="009C5CFB" w:rsidRDefault="009C5CFB" w:rsidP="00D0582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«Планетарная взаимосвязь и глобализация представляют собой главные явления </w:t>
      </w:r>
      <w:r>
        <w:rPr>
          <w:rFonts w:ascii="Times New Roman" w:hAnsi="Times New Roman" w:cs="Times New Roman"/>
          <w:sz w:val="28"/>
          <w:szCs w:val="28"/>
          <w:lang w:val="en-US"/>
        </w:rPr>
        <w:t>XXI</w:t>
      </w:r>
      <w:r w:rsidRPr="009C5CFB">
        <w:rPr>
          <w:rFonts w:ascii="Times New Roman" w:hAnsi="Times New Roman" w:cs="Times New Roman"/>
          <w:sz w:val="28"/>
          <w:szCs w:val="28"/>
        </w:rPr>
        <w:t xml:space="preserve"> века и поэтому уже сейчас необходим их комплексный анализ, выходящий далеко за рамки образования и </w:t>
      </w:r>
      <w:r>
        <w:rPr>
          <w:rFonts w:ascii="Times New Roman" w:hAnsi="Times New Roman" w:cs="Times New Roman"/>
          <w:sz w:val="28"/>
          <w:szCs w:val="28"/>
        </w:rPr>
        <w:t xml:space="preserve">культуры и касающиеся роли и структуры международных организаций», - говорится в рекомендациях Комиссии ЮНЕСКО по образованию для XXI века </w:t>
      </w:r>
      <w:r w:rsidR="00425FCD" w:rsidRPr="00425FCD">
        <w:rPr>
          <w:rFonts w:ascii="Times New Roman" w:hAnsi="Times New Roman" w:cs="Times New Roman"/>
          <w:sz w:val="28"/>
          <w:szCs w:val="28"/>
        </w:rPr>
        <w:t>[3]</w:t>
      </w:r>
      <w:r>
        <w:rPr>
          <w:rFonts w:ascii="Times New Roman" w:hAnsi="Times New Roman" w:cs="Times New Roman"/>
          <w:sz w:val="28"/>
          <w:szCs w:val="28"/>
        </w:rPr>
        <w:t>.</w:t>
      </w:r>
    </w:p>
    <w:p w:rsidR="00DA5600" w:rsidRDefault="009C5CFB"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В течение нескольких десятилетий</w:t>
      </w:r>
      <w:r w:rsidR="00BF5131">
        <w:rPr>
          <w:rFonts w:ascii="Times New Roman" w:hAnsi="Times New Roman" w:cs="Times New Roman"/>
          <w:sz w:val="28"/>
          <w:szCs w:val="28"/>
        </w:rPr>
        <w:t>,</w:t>
      </w:r>
      <w:r>
        <w:rPr>
          <w:rFonts w:ascii="Times New Roman" w:hAnsi="Times New Roman" w:cs="Times New Roman"/>
          <w:sz w:val="28"/>
          <w:szCs w:val="28"/>
        </w:rPr>
        <w:t xml:space="preserve"> начиная с 60-х годов XX века</w:t>
      </w:r>
      <w:r w:rsidR="00BF5131">
        <w:rPr>
          <w:rFonts w:ascii="Times New Roman" w:hAnsi="Times New Roman" w:cs="Times New Roman"/>
          <w:sz w:val="28"/>
          <w:szCs w:val="28"/>
        </w:rPr>
        <w:t>,</w:t>
      </w:r>
      <w:r>
        <w:rPr>
          <w:rFonts w:ascii="Times New Roman" w:hAnsi="Times New Roman" w:cs="Times New Roman"/>
          <w:sz w:val="28"/>
          <w:szCs w:val="28"/>
        </w:rPr>
        <w:t xml:space="preserve"> усилиями этих организаций создавалась европейская модель развития непрерывного образования. Обосновывались её цели и задачи</w:t>
      </w:r>
      <w:r w:rsidR="00DA5600">
        <w:rPr>
          <w:rFonts w:ascii="Times New Roman" w:hAnsi="Times New Roman" w:cs="Times New Roman"/>
          <w:sz w:val="28"/>
          <w:szCs w:val="28"/>
        </w:rPr>
        <w:t xml:space="preserve">, основные </w:t>
      </w:r>
      <w:r w:rsidR="00DA5600">
        <w:rPr>
          <w:rFonts w:ascii="Times New Roman" w:hAnsi="Times New Roman" w:cs="Times New Roman"/>
          <w:sz w:val="28"/>
          <w:szCs w:val="28"/>
        </w:rPr>
        <w:lastRenderedPageBreak/>
        <w:t xml:space="preserve">критерии и принципы национальной образовательной политики, уточнялись формулировки таких понятий, как образование, непрерывное образование, образование в течение всей жизни, а с учётом новых требований социума вносились соответствующие изменения, дополнения и рекомендации. В основу европейского проекта развития непрерывного образования и его прогнозирования легли положения Всеобщей декларации прав человека, Болонской, Лиссабонской деклараций, проект «Меморандума» о создании общеевропейской системы непрерывного образования. </w:t>
      </w:r>
    </w:p>
    <w:p w:rsidR="00DA5600" w:rsidRDefault="00DA5600"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Советом по культурному сотрудничеству при Европейском Совете было сформулировано одно из наиболее полных на тот момент определений непрерывного образования: «Непрерывное образование как организующий принцип образования в целом, предполагает адекватное создание всеобъемлющей и целостной системы, предоставляющей средства для удовлетворения образовательных и культурных запросов каждой личности в соответствии с её способностями» </w:t>
      </w:r>
      <w:r w:rsidR="00425FCD" w:rsidRPr="00425FCD">
        <w:rPr>
          <w:rFonts w:ascii="Times New Roman" w:hAnsi="Times New Roman" w:cs="Times New Roman"/>
          <w:sz w:val="28"/>
          <w:szCs w:val="28"/>
        </w:rPr>
        <w:t>[4,</w:t>
      </w:r>
      <w:r w:rsidRPr="009B7E07">
        <w:rPr>
          <w:rFonts w:ascii="Times New Roman" w:hAnsi="Times New Roman" w:cs="Times New Roman"/>
          <w:sz w:val="28"/>
          <w:szCs w:val="28"/>
        </w:rPr>
        <w:t>44-45</w:t>
      </w:r>
      <w:r w:rsidR="00425FCD" w:rsidRPr="00425FCD">
        <w:rPr>
          <w:rFonts w:ascii="Times New Roman" w:hAnsi="Times New Roman" w:cs="Times New Roman"/>
          <w:sz w:val="28"/>
          <w:szCs w:val="28"/>
        </w:rPr>
        <w:t>]</w:t>
      </w:r>
      <w:r>
        <w:rPr>
          <w:rFonts w:ascii="Times New Roman" w:hAnsi="Times New Roman" w:cs="Times New Roman"/>
          <w:sz w:val="28"/>
          <w:szCs w:val="28"/>
        </w:rPr>
        <w:t>.</w:t>
      </w:r>
    </w:p>
    <w:p w:rsidR="00DA5600" w:rsidRDefault="00DA5600"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Со второй половины 80-х годов начинают закладываться концептуальные основы модели непрерывного образования, его структуры, функции, задачи и цели.</w:t>
      </w:r>
      <w:r w:rsidR="00A51300">
        <w:rPr>
          <w:rFonts w:ascii="Times New Roman" w:hAnsi="Times New Roman" w:cs="Times New Roman"/>
          <w:sz w:val="28"/>
          <w:szCs w:val="28"/>
        </w:rPr>
        <w:t xml:space="preserve"> Работа над уточнением отдельных положений, понятий, определений формирования и совершенствования модели европейского непрерывного образования продолжаются и на сегодняшний день. В 1996 году Организация экономического сотрудничества и развития публикует доклад «Обучение в течение жизни для всех», который ориентирует страны-участницы ЕС на создание необходимых условий для обеспечения </w:t>
      </w:r>
      <w:r w:rsidR="0073694D">
        <w:rPr>
          <w:rFonts w:ascii="Times New Roman" w:hAnsi="Times New Roman" w:cs="Times New Roman"/>
          <w:sz w:val="28"/>
          <w:szCs w:val="28"/>
        </w:rPr>
        <w:t>интеграции и включения всех граждан в процесс обучения в течени</w:t>
      </w:r>
      <w:proofErr w:type="gramStart"/>
      <w:r w:rsidR="0073694D">
        <w:rPr>
          <w:rFonts w:ascii="Times New Roman" w:hAnsi="Times New Roman" w:cs="Times New Roman"/>
          <w:sz w:val="28"/>
          <w:szCs w:val="28"/>
        </w:rPr>
        <w:t>и</w:t>
      </w:r>
      <w:proofErr w:type="gramEnd"/>
      <w:r w:rsidR="0073694D">
        <w:rPr>
          <w:rFonts w:ascii="Times New Roman" w:hAnsi="Times New Roman" w:cs="Times New Roman"/>
          <w:sz w:val="28"/>
          <w:szCs w:val="28"/>
        </w:rPr>
        <w:t xml:space="preserve"> всей жизни. Обосновывается комплексный подход к реализации образовательной политики на национальном и международном уровне. Непрерывное образование как процесс получения базовых, профессиональных и дополнительных знаний и компетенций рассматривается как один из механизмов де</w:t>
      </w:r>
      <w:r w:rsidR="00425FCD">
        <w:rPr>
          <w:rFonts w:ascii="Times New Roman" w:hAnsi="Times New Roman" w:cs="Times New Roman"/>
          <w:sz w:val="28"/>
          <w:szCs w:val="28"/>
        </w:rPr>
        <w:t xml:space="preserve">ловой и социальной мобильности </w:t>
      </w:r>
      <w:r w:rsidR="00425FCD" w:rsidRPr="00425FCD">
        <w:rPr>
          <w:rFonts w:ascii="Times New Roman" w:hAnsi="Times New Roman" w:cs="Times New Roman"/>
          <w:sz w:val="28"/>
          <w:szCs w:val="28"/>
        </w:rPr>
        <w:t>[5]</w:t>
      </w:r>
      <w:r w:rsidR="0073694D">
        <w:rPr>
          <w:rFonts w:ascii="Times New Roman" w:hAnsi="Times New Roman" w:cs="Times New Roman"/>
          <w:sz w:val="28"/>
          <w:szCs w:val="28"/>
        </w:rPr>
        <w:t>.</w:t>
      </w:r>
    </w:p>
    <w:p w:rsidR="00007C7D" w:rsidRDefault="0073694D" w:rsidP="00147A17">
      <w:pPr>
        <w:pStyle w:val="a3"/>
        <w:ind w:firstLine="567"/>
        <w:jc w:val="both"/>
        <w:rPr>
          <w:rFonts w:ascii="Times New Roman" w:hAnsi="Times New Roman" w:cs="Times New Roman"/>
          <w:sz w:val="28"/>
          <w:szCs w:val="28"/>
        </w:rPr>
      </w:pPr>
      <w:r>
        <w:rPr>
          <w:rFonts w:ascii="Times New Roman" w:hAnsi="Times New Roman" w:cs="Times New Roman"/>
          <w:sz w:val="28"/>
          <w:szCs w:val="28"/>
        </w:rPr>
        <w:t>Комиссия ЕС по созданию общеевропейской системы непрерывного образования объявляют 1996 год годом «Образования в течение всей жизни». В 1997 г. Международная комиссия ЮНЕСКО при разработке вопросов образования и обучения для XXI в. Формулирует главную цель образования: «научить людей самостоятельно приобретать знания».</w:t>
      </w:r>
      <w:r w:rsidR="00147A17">
        <w:rPr>
          <w:rFonts w:ascii="Times New Roman" w:hAnsi="Times New Roman" w:cs="Times New Roman"/>
          <w:sz w:val="28"/>
          <w:szCs w:val="28"/>
        </w:rPr>
        <w:t xml:space="preserve"> </w:t>
      </w:r>
      <w:proofErr w:type="gramStart"/>
      <w:r w:rsidR="00147A17">
        <w:rPr>
          <w:rFonts w:ascii="Times New Roman" w:hAnsi="Times New Roman" w:cs="Times New Roman"/>
          <w:sz w:val="28"/>
          <w:szCs w:val="28"/>
        </w:rPr>
        <w:t>В 1999 г. Европейская ассоциация по образованию взрослых обращается с призывом: «научиться жить при культурном, этническом и лингвистическим многообразии».</w:t>
      </w:r>
      <w:proofErr w:type="gramEnd"/>
      <w:r w:rsidR="00147A17">
        <w:rPr>
          <w:rFonts w:ascii="Times New Roman" w:hAnsi="Times New Roman" w:cs="Times New Roman"/>
          <w:sz w:val="28"/>
          <w:szCs w:val="28"/>
        </w:rPr>
        <w:t xml:space="preserve"> В 2000 г. на саммите ЕС в Лиссабоне делается заявление о превращении Европейского Союза к 2010 г. в «наиболее динамичную и основанную на знаниях экономику в мире». В 2001 г. Еврокомиссия принимает Коммюнике по «Реализации превращения Европы в пространство непрерывного образования с включением дошкольного и пенсионного возраста». </w:t>
      </w:r>
      <w:proofErr w:type="gramStart"/>
      <w:r w:rsidR="00147A17">
        <w:rPr>
          <w:rFonts w:ascii="Times New Roman" w:hAnsi="Times New Roman" w:cs="Times New Roman"/>
          <w:sz w:val="28"/>
          <w:szCs w:val="28"/>
        </w:rPr>
        <w:t>В 2007 г. Международная комиссия</w:t>
      </w:r>
      <w:r w:rsidR="00007C7D">
        <w:rPr>
          <w:rFonts w:ascii="Times New Roman" w:hAnsi="Times New Roman" w:cs="Times New Roman"/>
          <w:sz w:val="28"/>
          <w:szCs w:val="28"/>
        </w:rPr>
        <w:t xml:space="preserve"> по образованию для XXI века опубликовало доклад «Образование: скрытое сокровище» где говориться, что, опираясь на четыре базовых принципа, положенных в основу образования, - учиться жить, учиться познавать, учиться делать и учиться сосуществовать, - все страны неизбежно устремились к Утопии, где будут востребованы все таланты личности, скрытые в ней как драгоценный клад </w:t>
      </w:r>
      <w:r w:rsidR="00425FCD" w:rsidRPr="00425FCD">
        <w:rPr>
          <w:rFonts w:ascii="Times New Roman" w:hAnsi="Times New Roman" w:cs="Times New Roman"/>
          <w:sz w:val="28"/>
          <w:szCs w:val="28"/>
        </w:rPr>
        <w:t>[6]</w:t>
      </w:r>
      <w:r w:rsidR="00007C7D">
        <w:rPr>
          <w:rFonts w:ascii="Times New Roman" w:hAnsi="Times New Roman" w:cs="Times New Roman"/>
          <w:sz w:val="28"/>
          <w:szCs w:val="28"/>
        </w:rPr>
        <w:t xml:space="preserve">. </w:t>
      </w:r>
      <w:proofErr w:type="gramEnd"/>
    </w:p>
    <w:p w:rsidR="00007C7D" w:rsidRPr="00147A17" w:rsidRDefault="00007C7D" w:rsidP="00147A17">
      <w:pPr>
        <w:pStyle w:val="a3"/>
        <w:ind w:firstLine="567"/>
        <w:jc w:val="both"/>
        <w:rPr>
          <w:rFonts w:ascii="Times New Roman" w:hAnsi="Times New Roman" w:cs="Times New Roman"/>
          <w:sz w:val="28"/>
          <w:szCs w:val="28"/>
        </w:rPr>
      </w:pPr>
      <w:r>
        <w:rPr>
          <w:rFonts w:ascii="Times New Roman" w:hAnsi="Times New Roman" w:cs="Times New Roman"/>
          <w:sz w:val="28"/>
          <w:szCs w:val="28"/>
        </w:rPr>
        <w:t>2005-2014 годы ООН объявляет «Десятилетием образования устойчивого развития». Все эти годы шла работа над обоснованием и уточнением особенностей эволюционного развития непрерывного образования и его периодизации. Непрерывное образование на европейском образовательном пространстве проделало путь от признания его насущной необходимости до создани</w:t>
      </w:r>
      <w:r w:rsidR="009624A2">
        <w:rPr>
          <w:rFonts w:ascii="Times New Roman" w:hAnsi="Times New Roman" w:cs="Times New Roman"/>
          <w:sz w:val="28"/>
          <w:szCs w:val="28"/>
        </w:rPr>
        <w:t>я соответствующих экономических, социальных и педагогических условий для его развития, от разработки его концептуальных основ до их реализации</w:t>
      </w:r>
      <w:r w:rsidR="00425FCD">
        <w:rPr>
          <w:rFonts w:ascii="Times New Roman" w:hAnsi="Times New Roman" w:cs="Times New Roman"/>
          <w:sz w:val="28"/>
          <w:szCs w:val="28"/>
        </w:rPr>
        <w:t xml:space="preserve"> </w:t>
      </w:r>
      <w:r w:rsidR="00425FCD" w:rsidRPr="00425FCD">
        <w:rPr>
          <w:rFonts w:ascii="Times New Roman" w:hAnsi="Times New Roman" w:cs="Times New Roman"/>
          <w:sz w:val="28"/>
          <w:szCs w:val="28"/>
        </w:rPr>
        <w:t>[7]</w:t>
      </w:r>
      <w:r w:rsidR="009624A2" w:rsidRPr="00425FCD">
        <w:rPr>
          <w:rFonts w:ascii="Times New Roman" w:hAnsi="Times New Roman" w:cs="Times New Roman"/>
          <w:sz w:val="28"/>
          <w:szCs w:val="28"/>
        </w:rPr>
        <w:t>.</w:t>
      </w:r>
      <w:r w:rsidR="009624A2">
        <w:rPr>
          <w:rFonts w:ascii="Times New Roman" w:hAnsi="Times New Roman" w:cs="Times New Roman"/>
          <w:sz w:val="28"/>
          <w:szCs w:val="28"/>
        </w:rPr>
        <w:t xml:space="preserve"> </w:t>
      </w:r>
    </w:p>
    <w:p w:rsidR="00A94EFE" w:rsidRDefault="00A94EFE"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2010 год </w:t>
      </w:r>
      <w:proofErr w:type="gramStart"/>
      <w:r>
        <w:rPr>
          <w:rFonts w:ascii="Times New Roman" w:hAnsi="Times New Roman" w:cs="Times New Roman"/>
          <w:sz w:val="28"/>
          <w:szCs w:val="28"/>
        </w:rPr>
        <w:t>стал историческим для казахстанского высшего образования в этот период Казахстан вступает</w:t>
      </w:r>
      <w:proofErr w:type="gramEnd"/>
      <w:r>
        <w:rPr>
          <w:rFonts w:ascii="Times New Roman" w:hAnsi="Times New Roman" w:cs="Times New Roman"/>
          <w:sz w:val="28"/>
          <w:szCs w:val="28"/>
        </w:rPr>
        <w:t xml:space="preserve"> в Болонский процесс и становится 47 членом Зоны европейского высшего образования. Присоединение Казахстана в европейское образовательное пространство является не только очередным шагом интеграционных процессов</w:t>
      </w:r>
      <w:r w:rsidR="00693C7B">
        <w:rPr>
          <w:rFonts w:ascii="Times New Roman" w:hAnsi="Times New Roman" w:cs="Times New Roman"/>
          <w:sz w:val="28"/>
          <w:szCs w:val="28"/>
        </w:rPr>
        <w:t>, но также отвечает внутренней потребности казахстанского рынка образовательных услуг</w:t>
      </w:r>
      <w:r w:rsidR="00AC683D">
        <w:rPr>
          <w:rFonts w:ascii="Times New Roman" w:hAnsi="Times New Roman" w:cs="Times New Roman"/>
          <w:sz w:val="28"/>
          <w:szCs w:val="28"/>
        </w:rPr>
        <w:t xml:space="preserve"> и потребность наших вузов</w:t>
      </w:r>
      <w:r w:rsidR="006265F1">
        <w:rPr>
          <w:rFonts w:ascii="Times New Roman" w:hAnsi="Times New Roman" w:cs="Times New Roman"/>
          <w:sz w:val="28"/>
          <w:szCs w:val="28"/>
        </w:rPr>
        <w:t xml:space="preserve"> в признании нашего образования за рубежом, хотя это очень долгий и сложный процесс</w:t>
      </w:r>
      <w:r w:rsidR="00693C7B">
        <w:rPr>
          <w:rFonts w:ascii="Times New Roman" w:hAnsi="Times New Roman" w:cs="Times New Roman"/>
          <w:sz w:val="28"/>
          <w:szCs w:val="28"/>
        </w:rPr>
        <w:t xml:space="preserve">. </w:t>
      </w:r>
    </w:p>
    <w:p w:rsidR="00693C7B" w:rsidRDefault="00693C7B" w:rsidP="00DA5600">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Главная цель, ради которой осуществилось вхождение нашего государства в международное образовательное пространство, - сделать высшее образование адекватным мировым стандартам, что позволит улучшить к</w:t>
      </w:r>
      <w:r w:rsidR="00524003">
        <w:rPr>
          <w:rFonts w:ascii="Times New Roman" w:hAnsi="Times New Roman" w:cs="Times New Roman"/>
          <w:sz w:val="28"/>
          <w:szCs w:val="28"/>
        </w:rPr>
        <w:t>ачество подготовки специалистов, признание отечественных квалификаций, ступеней и академических степеней, конвертируемость казахстанских дипломов о высшем образовании в Европейском регионе и прав</w:t>
      </w:r>
      <w:r w:rsidR="009C2E16">
        <w:rPr>
          <w:rFonts w:ascii="Times New Roman" w:hAnsi="Times New Roman" w:cs="Times New Roman"/>
          <w:sz w:val="28"/>
          <w:szCs w:val="28"/>
        </w:rPr>
        <w:t>о выпускников на трудоустройство</w:t>
      </w:r>
      <w:r w:rsidR="00524003">
        <w:rPr>
          <w:rFonts w:ascii="Times New Roman" w:hAnsi="Times New Roman" w:cs="Times New Roman"/>
          <w:sz w:val="28"/>
          <w:szCs w:val="28"/>
        </w:rPr>
        <w:t>, обеспечение академической мобильности и непрерывности образования.</w:t>
      </w:r>
      <w:proofErr w:type="gramEnd"/>
    </w:p>
    <w:p w:rsidR="00524003" w:rsidRDefault="00524003"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Вхождение Казахстана в европейскую систему образовательного пространства поставила перед нашим государством </w:t>
      </w:r>
      <w:r w:rsidR="00D75734">
        <w:rPr>
          <w:rFonts w:ascii="Times New Roman" w:hAnsi="Times New Roman" w:cs="Times New Roman"/>
          <w:sz w:val="28"/>
          <w:szCs w:val="28"/>
        </w:rPr>
        <w:t xml:space="preserve">новые задачи, переход к новой образовательной парадигме «образование через всю жизнь». Первым шагом к решению данной задачи это переход на трёхуровневую модель подготовки кадров с высшим и послевузовским образованием – бакалавр – магистр – доктор </w:t>
      </w:r>
      <w:proofErr w:type="spellStart"/>
      <w:r w:rsidR="00D75734">
        <w:rPr>
          <w:rFonts w:ascii="Times New Roman" w:hAnsi="Times New Roman" w:cs="Times New Roman"/>
          <w:sz w:val="28"/>
          <w:szCs w:val="28"/>
        </w:rPr>
        <w:t>PhD</w:t>
      </w:r>
      <w:proofErr w:type="spellEnd"/>
      <w:r w:rsidR="00D75734">
        <w:rPr>
          <w:rFonts w:ascii="Times New Roman" w:hAnsi="Times New Roman" w:cs="Times New Roman"/>
          <w:sz w:val="28"/>
          <w:szCs w:val="28"/>
        </w:rPr>
        <w:t>. Еще одним важным шагом было обращение внимания на развитие дополнительного про</w:t>
      </w:r>
      <w:r w:rsidR="00AC683D">
        <w:rPr>
          <w:rFonts w:ascii="Times New Roman" w:hAnsi="Times New Roman" w:cs="Times New Roman"/>
          <w:sz w:val="28"/>
          <w:szCs w:val="28"/>
        </w:rPr>
        <w:t>фессионального образования, о чё</w:t>
      </w:r>
      <w:r w:rsidR="00D75734">
        <w:rPr>
          <w:rFonts w:ascii="Times New Roman" w:hAnsi="Times New Roman" w:cs="Times New Roman"/>
          <w:sz w:val="28"/>
          <w:szCs w:val="28"/>
        </w:rPr>
        <w:t>м свидетельствует законодательства государства</w:t>
      </w:r>
      <w:r w:rsidR="00D11416">
        <w:rPr>
          <w:rFonts w:ascii="Times New Roman" w:hAnsi="Times New Roman" w:cs="Times New Roman"/>
          <w:sz w:val="28"/>
          <w:szCs w:val="28"/>
        </w:rPr>
        <w:t xml:space="preserve">, в котором сказано что дополнительное профессиональное образование - направлено на удовлетворение всесторонних потребностей обучающихся. Образовательные программы дополнительного профессионального образования направлены на переподготовку и повышение квалификации специалистов, в рамках развитие профессиональных компетенций, адекватных современным требованиям. Так же в законодательстве отмечается и возраст обучаемых, к образованию взрослых относятся </w:t>
      </w:r>
      <w:proofErr w:type="gramStart"/>
      <w:r w:rsidR="00D11416">
        <w:rPr>
          <w:rFonts w:ascii="Times New Roman" w:hAnsi="Times New Roman" w:cs="Times New Roman"/>
          <w:sz w:val="28"/>
          <w:szCs w:val="28"/>
        </w:rPr>
        <w:t>лица</w:t>
      </w:r>
      <w:r w:rsidR="00AC683D">
        <w:rPr>
          <w:rFonts w:ascii="Times New Roman" w:hAnsi="Times New Roman" w:cs="Times New Roman"/>
          <w:sz w:val="28"/>
          <w:szCs w:val="28"/>
        </w:rPr>
        <w:t>,</w:t>
      </w:r>
      <w:r w:rsidR="00D11416">
        <w:rPr>
          <w:rFonts w:ascii="Times New Roman" w:hAnsi="Times New Roman" w:cs="Times New Roman"/>
          <w:sz w:val="28"/>
          <w:szCs w:val="28"/>
        </w:rPr>
        <w:t xml:space="preserve"> достигшие восемнадцатилетнего возраста и направлено</w:t>
      </w:r>
      <w:proofErr w:type="gramEnd"/>
      <w:r w:rsidR="00D11416">
        <w:rPr>
          <w:rFonts w:ascii="Times New Roman" w:hAnsi="Times New Roman" w:cs="Times New Roman"/>
          <w:sz w:val="28"/>
          <w:szCs w:val="28"/>
        </w:rPr>
        <w:t xml:space="preserve"> на удовлетворение их образовательных потребностей в течение всей жизни для получения дополнительного объёма знаний и навыков в соответствии с происходящими социально-экономическими изменениями в обществе </w:t>
      </w:r>
      <w:r w:rsidR="00425FCD" w:rsidRPr="00425FCD">
        <w:rPr>
          <w:rFonts w:ascii="Times New Roman" w:hAnsi="Times New Roman" w:cs="Times New Roman"/>
          <w:sz w:val="28"/>
          <w:szCs w:val="28"/>
        </w:rPr>
        <w:t>[8</w:t>
      </w:r>
      <w:r w:rsidR="00EA2562" w:rsidRPr="00EA2562">
        <w:rPr>
          <w:rFonts w:ascii="Times New Roman" w:hAnsi="Times New Roman" w:cs="Times New Roman"/>
          <w:sz w:val="28"/>
          <w:szCs w:val="28"/>
        </w:rPr>
        <w:t>]</w:t>
      </w:r>
      <w:r w:rsidR="00D11416">
        <w:rPr>
          <w:rFonts w:ascii="Times New Roman" w:hAnsi="Times New Roman" w:cs="Times New Roman"/>
          <w:sz w:val="28"/>
          <w:szCs w:val="28"/>
        </w:rPr>
        <w:t>.</w:t>
      </w:r>
    </w:p>
    <w:p w:rsidR="00332A1B" w:rsidRDefault="00332A1B"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Современные веяния и требования образования к социализации и профессионализации педагога профессионального обучения диктуют настоятельную потребность в изменении взгляда на проблему профессионализма.</w:t>
      </w:r>
    </w:p>
    <w:p w:rsidR="00332A1B" w:rsidRDefault="00332A1B"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Профессионализм педагога выглядит как система</w:t>
      </w:r>
      <w:r w:rsidR="00AC683D">
        <w:rPr>
          <w:rFonts w:ascii="Times New Roman" w:hAnsi="Times New Roman" w:cs="Times New Roman"/>
          <w:sz w:val="28"/>
          <w:szCs w:val="28"/>
        </w:rPr>
        <w:t>,</w:t>
      </w:r>
      <w:r>
        <w:rPr>
          <w:rFonts w:ascii="Times New Roman" w:hAnsi="Times New Roman" w:cs="Times New Roman"/>
          <w:sz w:val="28"/>
          <w:szCs w:val="28"/>
        </w:rPr>
        <w:t xml:space="preserve"> состоящая из двух взаимосвязанных подсистем: профессионализма личности (личностный аспект) и профессионализма деятельности (функциональный аспект). В содержательном отношении профессионализм деятельности близок к понятию педагогического мастерства, так как предусматривает развитые профессиональные умения и навыки. Категория мастерства является составной частью категории п</w:t>
      </w:r>
      <w:r w:rsidR="00592358">
        <w:rPr>
          <w:rFonts w:ascii="Times New Roman" w:hAnsi="Times New Roman" w:cs="Times New Roman"/>
          <w:sz w:val="28"/>
          <w:szCs w:val="28"/>
        </w:rPr>
        <w:t>р</w:t>
      </w:r>
      <w:r>
        <w:rPr>
          <w:rFonts w:ascii="Times New Roman" w:hAnsi="Times New Roman" w:cs="Times New Roman"/>
          <w:sz w:val="28"/>
          <w:szCs w:val="28"/>
        </w:rPr>
        <w:t>офес</w:t>
      </w:r>
      <w:r w:rsidR="00592358">
        <w:rPr>
          <w:rFonts w:ascii="Times New Roman" w:hAnsi="Times New Roman" w:cs="Times New Roman"/>
          <w:sz w:val="28"/>
          <w:szCs w:val="28"/>
        </w:rPr>
        <w:t>с</w:t>
      </w:r>
      <w:r>
        <w:rPr>
          <w:rFonts w:ascii="Times New Roman" w:hAnsi="Times New Roman" w:cs="Times New Roman"/>
          <w:sz w:val="28"/>
          <w:szCs w:val="28"/>
        </w:rPr>
        <w:t xml:space="preserve">ионализма. </w:t>
      </w:r>
      <w:r w:rsidR="00592358">
        <w:rPr>
          <w:rFonts w:ascii="Times New Roman" w:hAnsi="Times New Roman" w:cs="Times New Roman"/>
          <w:sz w:val="28"/>
          <w:szCs w:val="28"/>
        </w:rPr>
        <w:t>Овладение педагогическим мастерством доступно каждому педагогу, при условии целенаправленной работы над собой.</w:t>
      </w:r>
    </w:p>
    <w:p w:rsidR="00592358" w:rsidRDefault="00592358"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Профессионализм достигается не только путём совершенствования деятельности, но и развитием личностно-профессиональных качеств. Поэтому становление настоящего профессионала и его профессионализм закономерно сопровождается личностно-профессиональным развитием специалиста.</w:t>
      </w:r>
    </w:p>
    <w:p w:rsidR="00592358" w:rsidRDefault="00592358"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Специфика профессиональной деятельности педагога профессионального обучения обусловливает повышенную значимость его профессионального роста. Рост профессионализма является целью повышения квалификации. В свою очередь, повышение квалификации является важным звеном непрерывного профессионального образования специалистов, стимулирующих их профессиональный рост. Оно создаёт условия для актуализации профессионально-психологического потенциала личности, обеспечивая её социальную защиту. </w:t>
      </w:r>
    </w:p>
    <w:p w:rsidR="00592358" w:rsidRDefault="00592358"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Современная система непрерывного педагогического образования является динамически развивающейся системой, показателем развития которой служит постоянное обновление содержания и структуры</w:t>
      </w:r>
      <w:r w:rsidR="001E313E">
        <w:rPr>
          <w:rFonts w:ascii="Times New Roman" w:hAnsi="Times New Roman" w:cs="Times New Roman"/>
          <w:sz w:val="28"/>
          <w:szCs w:val="28"/>
        </w:rPr>
        <w:t xml:space="preserve"> на всех уровнях и ступенях образования. Основными принципами её являются открытость, многоступенчатость, многоуровневость, гибкость и многофункциональность.</w:t>
      </w:r>
    </w:p>
    <w:p w:rsidR="001E313E" w:rsidRDefault="001E313E"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Понятие «непрерывное профессиональное образование» наиболее полно отвечает требованиям наступившего века и постепенно утверждается в различных сферах жизнедеятельности нашего общества.</w:t>
      </w:r>
    </w:p>
    <w:p w:rsidR="001E313E" w:rsidRPr="00D63012" w:rsidRDefault="00D63012"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военных вузах непрерывность образования воплощается в подготовке трехуровневой системы образования бакалавриат по нескольким специальностям, магистратура по специальностям и докторантура </w:t>
      </w:r>
      <w:proofErr w:type="spellStart"/>
      <w:r>
        <w:rPr>
          <w:rFonts w:ascii="Times New Roman" w:hAnsi="Times New Roman" w:cs="Times New Roman"/>
          <w:sz w:val="28"/>
          <w:szCs w:val="28"/>
        </w:rPr>
        <w:t>PhD</w:t>
      </w:r>
      <w:proofErr w:type="spellEnd"/>
      <w:r>
        <w:rPr>
          <w:rFonts w:ascii="Times New Roman" w:hAnsi="Times New Roman" w:cs="Times New Roman"/>
          <w:sz w:val="28"/>
          <w:szCs w:val="28"/>
        </w:rPr>
        <w:t>. Так же действует система дополнительного образования</w:t>
      </w:r>
      <w:r w:rsidR="00AC683D">
        <w:rPr>
          <w:rFonts w:ascii="Times New Roman" w:hAnsi="Times New Roman" w:cs="Times New Roman"/>
          <w:sz w:val="28"/>
          <w:szCs w:val="28"/>
        </w:rPr>
        <w:t>,</w:t>
      </w:r>
      <w:r>
        <w:rPr>
          <w:rFonts w:ascii="Times New Roman" w:hAnsi="Times New Roman" w:cs="Times New Roman"/>
          <w:sz w:val="28"/>
          <w:szCs w:val="28"/>
        </w:rPr>
        <w:t xml:space="preserve"> </w:t>
      </w:r>
      <w:r w:rsidR="00AC683D">
        <w:rPr>
          <w:rFonts w:ascii="Times New Roman" w:hAnsi="Times New Roman" w:cs="Times New Roman"/>
          <w:sz w:val="28"/>
          <w:szCs w:val="28"/>
        </w:rPr>
        <w:t xml:space="preserve">осуществляемая отдельно созданным и </w:t>
      </w:r>
      <w:proofErr w:type="spellStart"/>
      <w:r w:rsidR="00AC683D">
        <w:rPr>
          <w:rFonts w:ascii="Times New Roman" w:hAnsi="Times New Roman" w:cs="Times New Roman"/>
          <w:sz w:val="28"/>
          <w:szCs w:val="28"/>
        </w:rPr>
        <w:t>функционируемым</w:t>
      </w:r>
      <w:proofErr w:type="spellEnd"/>
      <w:r w:rsidR="00AC683D">
        <w:rPr>
          <w:rFonts w:ascii="Times New Roman" w:hAnsi="Times New Roman" w:cs="Times New Roman"/>
          <w:sz w:val="28"/>
          <w:szCs w:val="28"/>
        </w:rPr>
        <w:t xml:space="preserve"> в стенах Академии факультетом. В системе переподготовке офицеров и </w:t>
      </w:r>
      <w:proofErr w:type="spellStart"/>
      <w:r w:rsidR="00AC683D">
        <w:rPr>
          <w:rFonts w:ascii="Times New Roman" w:hAnsi="Times New Roman" w:cs="Times New Roman"/>
          <w:sz w:val="28"/>
          <w:szCs w:val="28"/>
        </w:rPr>
        <w:t>контрактнослужащих</w:t>
      </w:r>
      <w:proofErr w:type="spellEnd"/>
      <w:r w:rsidR="00AC683D">
        <w:rPr>
          <w:rFonts w:ascii="Times New Roman" w:hAnsi="Times New Roman" w:cs="Times New Roman"/>
          <w:sz w:val="28"/>
          <w:szCs w:val="28"/>
        </w:rPr>
        <w:t xml:space="preserve"> пограничников участвуют наиболее опытные и методологически подготовленные преподаватели. </w:t>
      </w:r>
      <w:r w:rsidR="004E37D2">
        <w:rPr>
          <w:rFonts w:ascii="Times New Roman" w:hAnsi="Times New Roman" w:cs="Times New Roman"/>
          <w:sz w:val="28"/>
          <w:szCs w:val="28"/>
        </w:rPr>
        <w:t xml:space="preserve">Хотя в системе повышения квалификации существуют и определённые проблемы и </w:t>
      </w:r>
      <w:proofErr w:type="gramStart"/>
      <w:r w:rsidR="004E37D2">
        <w:rPr>
          <w:rFonts w:ascii="Times New Roman" w:hAnsi="Times New Roman" w:cs="Times New Roman"/>
          <w:sz w:val="28"/>
          <w:szCs w:val="28"/>
        </w:rPr>
        <w:t>недоработки</w:t>
      </w:r>
      <w:proofErr w:type="gramEnd"/>
      <w:r w:rsidR="004E37D2">
        <w:rPr>
          <w:rFonts w:ascii="Times New Roman" w:hAnsi="Times New Roman" w:cs="Times New Roman"/>
          <w:sz w:val="28"/>
          <w:szCs w:val="28"/>
        </w:rPr>
        <w:t xml:space="preserve"> которые необходимо исправлять и корректировать. На настоящий момент курсы повышения квалификации </w:t>
      </w:r>
      <w:proofErr w:type="spellStart"/>
      <w:r w:rsidR="004E37D2">
        <w:rPr>
          <w:rFonts w:ascii="Times New Roman" w:hAnsi="Times New Roman" w:cs="Times New Roman"/>
          <w:sz w:val="28"/>
          <w:szCs w:val="28"/>
        </w:rPr>
        <w:t>представленны</w:t>
      </w:r>
      <w:proofErr w:type="spellEnd"/>
      <w:r>
        <w:rPr>
          <w:rFonts w:ascii="Times New Roman" w:hAnsi="Times New Roman" w:cs="Times New Roman"/>
          <w:sz w:val="28"/>
          <w:szCs w:val="28"/>
        </w:rPr>
        <w:t xml:space="preserve"> в виде таких программ как: курсов повышения квалификации по профессиональной направленности, курсы повышения квалификации преподавателей и курсы молодых преподавателей, обучение происходит на базе </w:t>
      </w:r>
      <w:r w:rsidR="004E37D2">
        <w:rPr>
          <w:rFonts w:ascii="Times New Roman" w:hAnsi="Times New Roman" w:cs="Times New Roman"/>
          <w:sz w:val="28"/>
          <w:szCs w:val="28"/>
        </w:rPr>
        <w:t>Академии</w:t>
      </w:r>
      <w:r>
        <w:rPr>
          <w:rFonts w:ascii="Times New Roman" w:hAnsi="Times New Roman" w:cs="Times New Roman"/>
          <w:sz w:val="28"/>
          <w:szCs w:val="28"/>
        </w:rPr>
        <w:t>. Положительным является то что, происходит разделение между преподавателями</w:t>
      </w:r>
      <w:r w:rsidR="004E37D2">
        <w:rPr>
          <w:rFonts w:ascii="Times New Roman" w:hAnsi="Times New Roman" w:cs="Times New Roman"/>
          <w:sz w:val="28"/>
          <w:szCs w:val="28"/>
        </w:rPr>
        <w:t>,</w:t>
      </w:r>
      <w:r>
        <w:rPr>
          <w:rFonts w:ascii="Times New Roman" w:hAnsi="Times New Roman" w:cs="Times New Roman"/>
          <w:sz w:val="28"/>
          <w:szCs w:val="28"/>
        </w:rPr>
        <w:t xml:space="preserve"> обладающими педагогическим мастерством и молодыми, начинающими преподавателями, прослеживается поступательность и приемлемость уровней подготовки преподавателей профессионалов.</w:t>
      </w:r>
    </w:p>
    <w:p w:rsidR="001E313E" w:rsidRDefault="001E313E"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Специфика профессионально-педагогического образования в системе непрерывного образования направлено на формирование личности, способной к эффективной реализации себя в сфере высшего,  послевузовского и профессионально-дополнительного образования, готовой к выполнению всех профессионально-образовательных функций по подготовке молодых специалистов</w:t>
      </w:r>
      <w:r w:rsidR="004E37D2">
        <w:rPr>
          <w:rFonts w:ascii="Times New Roman" w:hAnsi="Times New Roman" w:cs="Times New Roman"/>
          <w:sz w:val="28"/>
          <w:szCs w:val="28"/>
        </w:rPr>
        <w:t>,</w:t>
      </w:r>
      <w:r>
        <w:rPr>
          <w:rFonts w:ascii="Times New Roman" w:hAnsi="Times New Roman" w:cs="Times New Roman"/>
          <w:sz w:val="28"/>
          <w:szCs w:val="28"/>
        </w:rPr>
        <w:t xml:space="preserve"> в том числе и офицеров пограничников. Процесс подготовки </w:t>
      </w:r>
      <w:r w:rsidR="004E37D2">
        <w:rPr>
          <w:rFonts w:ascii="Times New Roman" w:hAnsi="Times New Roman" w:cs="Times New Roman"/>
          <w:sz w:val="28"/>
          <w:szCs w:val="28"/>
        </w:rPr>
        <w:t xml:space="preserve">военных </w:t>
      </w:r>
      <w:r>
        <w:rPr>
          <w:rFonts w:ascii="Times New Roman" w:hAnsi="Times New Roman" w:cs="Times New Roman"/>
          <w:sz w:val="28"/>
          <w:szCs w:val="28"/>
        </w:rPr>
        <w:t>педагогов профессионального обучения</w:t>
      </w:r>
      <w:r w:rsidR="004E37D2">
        <w:rPr>
          <w:rFonts w:ascii="Times New Roman" w:hAnsi="Times New Roman" w:cs="Times New Roman"/>
          <w:sz w:val="28"/>
          <w:szCs w:val="28"/>
        </w:rPr>
        <w:t xml:space="preserve"> должен</w:t>
      </w:r>
      <w:r>
        <w:rPr>
          <w:rFonts w:ascii="Times New Roman" w:hAnsi="Times New Roman" w:cs="Times New Roman"/>
          <w:sz w:val="28"/>
          <w:szCs w:val="28"/>
        </w:rPr>
        <w:t xml:space="preserve"> осуществляется таким образом, что завершение одного этапа </w:t>
      </w:r>
      <w:r w:rsidR="00132188">
        <w:rPr>
          <w:rFonts w:ascii="Times New Roman" w:hAnsi="Times New Roman" w:cs="Times New Roman"/>
          <w:sz w:val="28"/>
          <w:szCs w:val="28"/>
        </w:rPr>
        <w:t xml:space="preserve">обучения влечёт за собой его дальнейшую учёбу на другом, более высоком по уровню подготовки. Процесс обучения </w:t>
      </w:r>
      <w:r w:rsidR="004E37D2">
        <w:rPr>
          <w:rFonts w:ascii="Times New Roman" w:hAnsi="Times New Roman" w:cs="Times New Roman"/>
          <w:sz w:val="28"/>
          <w:szCs w:val="28"/>
        </w:rPr>
        <w:t>должен совершаться</w:t>
      </w:r>
      <w:r w:rsidR="00132188">
        <w:rPr>
          <w:rFonts w:ascii="Times New Roman" w:hAnsi="Times New Roman" w:cs="Times New Roman"/>
          <w:sz w:val="28"/>
          <w:szCs w:val="28"/>
        </w:rPr>
        <w:t xml:space="preserve"> непрерывно и </w:t>
      </w:r>
      <w:r w:rsidR="004E37D2">
        <w:rPr>
          <w:rFonts w:ascii="Times New Roman" w:hAnsi="Times New Roman" w:cs="Times New Roman"/>
          <w:sz w:val="28"/>
          <w:szCs w:val="28"/>
        </w:rPr>
        <w:t xml:space="preserve">быть </w:t>
      </w:r>
      <w:r w:rsidR="00132188">
        <w:rPr>
          <w:rFonts w:ascii="Times New Roman" w:hAnsi="Times New Roman" w:cs="Times New Roman"/>
          <w:sz w:val="28"/>
          <w:szCs w:val="28"/>
        </w:rPr>
        <w:t xml:space="preserve">построен на принципе преемственности и взаимосвязи, </w:t>
      </w:r>
      <w:r w:rsidR="004E37D2">
        <w:rPr>
          <w:rFonts w:ascii="Times New Roman" w:hAnsi="Times New Roman" w:cs="Times New Roman"/>
          <w:sz w:val="28"/>
          <w:szCs w:val="28"/>
        </w:rPr>
        <w:t>должна наблюдаться</w:t>
      </w:r>
      <w:r w:rsidR="00132188">
        <w:rPr>
          <w:rFonts w:ascii="Times New Roman" w:hAnsi="Times New Roman" w:cs="Times New Roman"/>
          <w:sz w:val="28"/>
          <w:szCs w:val="28"/>
        </w:rPr>
        <w:t xml:space="preserve"> подчинённость предыдущей ступени подготовки более высокой по уровню. Совершенствования содержания образования каждого уровня образовательного комплекса достигается за сч</w:t>
      </w:r>
      <w:r w:rsidR="004E37D2">
        <w:rPr>
          <w:rFonts w:ascii="Times New Roman" w:hAnsi="Times New Roman" w:cs="Times New Roman"/>
          <w:sz w:val="28"/>
          <w:szCs w:val="28"/>
        </w:rPr>
        <w:t>ёт постоянного увеличения знания- понимания, умения</w:t>
      </w:r>
      <w:r w:rsidR="00132188">
        <w:rPr>
          <w:rFonts w:ascii="Times New Roman" w:hAnsi="Times New Roman" w:cs="Times New Roman"/>
          <w:sz w:val="28"/>
          <w:szCs w:val="28"/>
        </w:rPr>
        <w:t xml:space="preserve"> и навыков, необходимых для профессионального продвижения с одной ступени подготовки на другую.</w:t>
      </w:r>
    </w:p>
    <w:p w:rsidR="00132188" w:rsidRDefault="00132188"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Непрерывная подготовка педагогов в свете новой парадигмы образования, предполагает воспитание и самовоспитание личности, стремление к непрерывному совершенствованию интеллекта через реализацию собственных потребностей, учиться приобретать, систематизировать и проектировать знания. </w:t>
      </w:r>
      <w:r w:rsidR="00892DC4">
        <w:rPr>
          <w:rFonts w:ascii="Times New Roman" w:hAnsi="Times New Roman" w:cs="Times New Roman"/>
          <w:sz w:val="28"/>
          <w:szCs w:val="28"/>
        </w:rPr>
        <w:t xml:space="preserve">В месте, с тем необходим учёт возрастных характеристик обучаемых применительно к различным ступеням образования, дозирования профессиональных знаний, раскрытие творческого потенциала в процессе личностного и профессионального роста. </w:t>
      </w:r>
      <w:proofErr w:type="gramStart"/>
      <w:r w:rsidR="00892DC4">
        <w:rPr>
          <w:rFonts w:ascii="Times New Roman" w:hAnsi="Times New Roman" w:cs="Times New Roman"/>
          <w:sz w:val="28"/>
          <w:szCs w:val="28"/>
        </w:rPr>
        <w:t>В современных условиях система непрерывного профессионального образования должна обеспечивать обновление профессиональных знаний, умений и навыков на протяжении всей жизни человека за счёт внутренних потребностей при согласовании и координации деятельности всех типов учреждений на основе выбранной трае</w:t>
      </w:r>
      <w:r w:rsidR="004E37D2">
        <w:rPr>
          <w:rFonts w:ascii="Times New Roman" w:hAnsi="Times New Roman" w:cs="Times New Roman"/>
          <w:sz w:val="28"/>
          <w:szCs w:val="28"/>
        </w:rPr>
        <w:t>ктории индивидуального развития,</w:t>
      </w:r>
      <w:r w:rsidR="00892DC4">
        <w:rPr>
          <w:rFonts w:ascii="Times New Roman" w:hAnsi="Times New Roman" w:cs="Times New Roman"/>
          <w:sz w:val="28"/>
          <w:szCs w:val="28"/>
        </w:rPr>
        <w:t xml:space="preserve"> в этом аспекте общество подошло к необходимости воспитания человека, где ведущим фактором в реализации этой глобальной задачи появилась потребность замены формулы «образование</w:t>
      </w:r>
      <w:proofErr w:type="gramEnd"/>
      <w:r w:rsidR="00892DC4">
        <w:rPr>
          <w:rFonts w:ascii="Times New Roman" w:hAnsi="Times New Roman" w:cs="Times New Roman"/>
          <w:sz w:val="28"/>
          <w:szCs w:val="28"/>
        </w:rPr>
        <w:t xml:space="preserve"> на всю жизнь» формулой «образование через всю жизнь».</w:t>
      </w:r>
    </w:p>
    <w:p w:rsidR="00892DC4" w:rsidRPr="000728B2" w:rsidRDefault="00897172" w:rsidP="00DA5600">
      <w:pPr>
        <w:pStyle w:val="a3"/>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новая образовательная парадигма, как система непрерывного профессионального образования предполагает развитие и становление личности человека как профессионала в течение всей жизни. Поэтому возникает необходимость предоставления каждому преподавателю свободу выбора своего образовательного «пути» в соответствии со способностями, запросами и возможностями; учёта потребностей заказчиков профессиональных кадров в подготовке квалифицированных, ориентированных на рыночные отношения специалистов. В этом может помочь качественно составленное, продуманное, многоступенчатое дополнительное профессиональное образование.</w:t>
      </w:r>
    </w:p>
    <w:p w:rsidR="00F048B2" w:rsidRPr="000728B2" w:rsidRDefault="00F048B2" w:rsidP="00DA5600">
      <w:pPr>
        <w:pStyle w:val="a3"/>
        <w:ind w:firstLine="567"/>
        <w:jc w:val="both"/>
        <w:rPr>
          <w:rFonts w:ascii="Times New Roman" w:hAnsi="Times New Roman" w:cs="Times New Roman"/>
          <w:sz w:val="28"/>
          <w:szCs w:val="28"/>
        </w:rPr>
      </w:pPr>
    </w:p>
    <w:p w:rsidR="00F048B2" w:rsidRDefault="00A21B1A" w:rsidP="00F048B2">
      <w:pPr>
        <w:pStyle w:val="a3"/>
        <w:ind w:firstLine="567"/>
        <w:jc w:val="center"/>
        <w:rPr>
          <w:rFonts w:ascii="Times New Roman" w:hAnsi="Times New Roman" w:cs="Times New Roman"/>
          <w:sz w:val="28"/>
          <w:szCs w:val="28"/>
        </w:rPr>
      </w:pPr>
      <w:r>
        <w:rPr>
          <w:rFonts w:ascii="Times New Roman" w:hAnsi="Times New Roman" w:cs="Times New Roman"/>
          <w:sz w:val="28"/>
          <w:szCs w:val="28"/>
        </w:rPr>
        <w:t>Список</w:t>
      </w:r>
      <w:r w:rsidR="00F048B2">
        <w:rPr>
          <w:rFonts w:ascii="Times New Roman" w:hAnsi="Times New Roman" w:cs="Times New Roman"/>
          <w:sz w:val="28"/>
          <w:szCs w:val="28"/>
          <w:lang w:val="en-US"/>
        </w:rPr>
        <w:t xml:space="preserve"> </w:t>
      </w:r>
      <w:r>
        <w:rPr>
          <w:rFonts w:ascii="Times New Roman" w:hAnsi="Times New Roman" w:cs="Times New Roman"/>
          <w:sz w:val="28"/>
          <w:szCs w:val="28"/>
        </w:rPr>
        <w:t xml:space="preserve">использованной </w:t>
      </w:r>
      <w:r w:rsidR="00F048B2">
        <w:rPr>
          <w:rFonts w:ascii="Times New Roman" w:hAnsi="Times New Roman" w:cs="Times New Roman"/>
          <w:sz w:val="28"/>
          <w:szCs w:val="28"/>
        </w:rPr>
        <w:t>литературы:</w:t>
      </w:r>
    </w:p>
    <w:p w:rsidR="00F048B2" w:rsidRDefault="00F048B2" w:rsidP="00F048B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Долгосрочная программа развития образо</w:t>
      </w:r>
      <w:r w:rsidR="00A21B1A">
        <w:rPr>
          <w:rFonts w:ascii="Times New Roman" w:hAnsi="Times New Roman" w:cs="Times New Roman"/>
          <w:sz w:val="28"/>
          <w:szCs w:val="28"/>
        </w:rPr>
        <w:t xml:space="preserve">вания до 2020 г. – </w:t>
      </w:r>
      <w:proofErr w:type="spellStart"/>
      <w:r w:rsidR="00A21B1A">
        <w:rPr>
          <w:rFonts w:ascii="Times New Roman" w:hAnsi="Times New Roman" w:cs="Times New Roman"/>
          <w:sz w:val="28"/>
          <w:szCs w:val="28"/>
        </w:rPr>
        <w:t>Алматы</w:t>
      </w:r>
      <w:proofErr w:type="spellEnd"/>
      <w:r w:rsidR="00A21B1A">
        <w:rPr>
          <w:rFonts w:ascii="Times New Roman" w:hAnsi="Times New Roman" w:cs="Times New Roman"/>
          <w:sz w:val="28"/>
          <w:szCs w:val="28"/>
        </w:rPr>
        <w:t>, 2010 – н.п.а.</w:t>
      </w:r>
    </w:p>
    <w:p w:rsidR="00F048B2" w:rsidRPr="00425FCD" w:rsidRDefault="00425FCD" w:rsidP="00F048B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Макаревич В.Л. Глобализаци</w:t>
      </w:r>
      <w:r w:rsidR="00A21B1A">
        <w:rPr>
          <w:rFonts w:ascii="Times New Roman" w:hAnsi="Times New Roman" w:cs="Times New Roman"/>
          <w:sz w:val="28"/>
          <w:szCs w:val="28"/>
        </w:rPr>
        <w:t xml:space="preserve">я и Россия. – М.: </w:t>
      </w:r>
      <w:proofErr w:type="spellStart"/>
      <w:r w:rsidR="00A21B1A">
        <w:rPr>
          <w:rFonts w:ascii="Times New Roman" w:hAnsi="Times New Roman" w:cs="Times New Roman"/>
          <w:sz w:val="28"/>
          <w:szCs w:val="28"/>
        </w:rPr>
        <w:t>Данис</w:t>
      </w:r>
      <w:proofErr w:type="spellEnd"/>
      <w:r w:rsidR="00A21B1A">
        <w:rPr>
          <w:rFonts w:ascii="Times New Roman" w:hAnsi="Times New Roman" w:cs="Times New Roman"/>
          <w:sz w:val="28"/>
          <w:szCs w:val="28"/>
        </w:rPr>
        <w:t>. – 2006 - книга</w:t>
      </w:r>
    </w:p>
    <w:p w:rsidR="00425FCD" w:rsidRPr="00425FCD" w:rsidRDefault="00425FCD" w:rsidP="00F048B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Онушкина Е.В. Реализация и развитие концепции образования взрослых в деятельности Совета Европы: </w:t>
      </w:r>
      <w:proofErr w:type="spellStart"/>
      <w:r w:rsidR="00A21B1A">
        <w:rPr>
          <w:rFonts w:ascii="Times New Roman" w:hAnsi="Times New Roman" w:cs="Times New Roman"/>
          <w:sz w:val="28"/>
          <w:szCs w:val="28"/>
        </w:rPr>
        <w:t>Дис</w:t>
      </w:r>
      <w:proofErr w:type="spellEnd"/>
      <w:r w:rsidR="00A21B1A">
        <w:rPr>
          <w:rFonts w:ascii="Times New Roman" w:hAnsi="Times New Roman" w:cs="Times New Roman"/>
          <w:sz w:val="28"/>
          <w:szCs w:val="28"/>
        </w:rPr>
        <w:t xml:space="preserve">… канд. </w:t>
      </w:r>
      <w:proofErr w:type="spellStart"/>
      <w:r w:rsidR="00A21B1A">
        <w:rPr>
          <w:rFonts w:ascii="Times New Roman" w:hAnsi="Times New Roman" w:cs="Times New Roman"/>
          <w:sz w:val="28"/>
          <w:szCs w:val="28"/>
        </w:rPr>
        <w:t>пед</w:t>
      </w:r>
      <w:proofErr w:type="spellEnd"/>
      <w:r w:rsidR="00A21B1A">
        <w:rPr>
          <w:rFonts w:ascii="Times New Roman" w:hAnsi="Times New Roman" w:cs="Times New Roman"/>
          <w:sz w:val="28"/>
          <w:szCs w:val="28"/>
        </w:rPr>
        <w:t>. наук – М., 2000 – автореферат диссертации</w:t>
      </w:r>
    </w:p>
    <w:p w:rsidR="00425FCD" w:rsidRPr="00425FCD" w:rsidRDefault="00425FCD" w:rsidP="00F048B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Осипов В.Г. Социально-философский анализ современной концепции непрерывног</w:t>
      </w:r>
      <w:r w:rsidR="00A21B1A">
        <w:rPr>
          <w:rFonts w:ascii="Times New Roman" w:hAnsi="Times New Roman" w:cs="Times New Roman"/>
          <w:sz w:val="28"/>
          <w:szCs w:val="28"/>
        </w:rPr>
        <w:t>о образования. – Ереван, - 1989 - книга</w:t>
      </w:r>
    </w:p>
    <w:p w:rsidR="00425FCD" w:rsidRPr="00425FCD" w:rsidRDefault="00425FCD" w:rsidP="00F048B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Основные положения доклада Международной комиссии по образованию д</w:t>
      </w:r>
      <w:r w:rsidR="00A21B1A">
        <w:rPr>
          <w:rFonts w:ascii="Times New Roman" w:hAnsi="Times New Roman" w:cs="Times New Roman"/>
          <w:sz w:val="28"/>
          <w:szCs w:val="28"/>
        </w:rPr>
        <w:t>ля всех XXI в. – ЮНЕСКО, - 2007 –</w:t>
      </w:r>
      <w:r w:rsidR="000A4029">
        <w:rPr>
          <w:rFonts w:ascii="Times New Roman" w:hAnsi="Times New Roman" w:cs="Times New Roman"/>
          <w:sz w:val="28"/>
          <w:szCs w:val="28"/>
        </w:rPr>
        <w:t xml:space="preserve"> труды конференции</w:t>
      </w:r>
    </w:p>
    <w:p w:rsidR="00425FCD" w:rsidRPr="00425FCD" w:rsidRDefault="00425FCD" w:rsidP="00F048B2">
      <w:pPr>
        <w:pStyle w:val="a3"/>
        <w:numPr>
          <w:ilvl w:val="0"/>
          <w:numId w:val="1"/>
        </w:numPr>
        <w:jc w:val="both"/>
        <w:rPr>
          <w:rFonts w:ascii="Times New Roman" w:hAnsi="Times New Roman" w:cs="Times New Roman"/>
          <w:sz w:val="28"/>
          <w:szCs w:val="28"/>
        </w:rPr>
      </w:pPr>
      <w:r w:rsidRPr="00425FCD">
        <w:rPr>
          <w:rFonts w:ascii="Times New Roman" w:hAnsi="Times New Roman" w:cs="Times New Roman"/>
          <w:sz w:val="28"/>
          <w:szCs w:val="28"/>
        </w:rPr>
        <w:t xml:space="preserve">Перфильева О.В. Международная стратегия непрерывного образования: роль и опыт вузов. </w:t>
      </w:r>
      <w:r>
        <w:rPr>
          <w:rFonts w:ascii="Times New Roman" w:hAnsi="Times New Roman" w:cs="Times New Roman"/>
          <w:sz w:val="28"/>
          <w:szCs w:val="28"/>
          <w:lang w:val="en-US"/>
        </w:rPr>
        <w:t>Logosbook.ru &gt; VOS/10 2008/4-pdf.</w:t>
      </w:r>
      <w:r w:rsidR="00A21B1A">
        <w:rPr>
          <w:rFonts w:ascii="Times New Roman" w:hAnsi="Times New Roman" w:cs="Times New Roman"/>
          <w:sz w:val="28"/>
          <w:szCs w:val="28"/>
        </w:rPr>
        <w:t xml:space="preserve"> – интернет источники</w:t>
      </w:r>
    </w:p>
    <w:p w:rsidR="00425FCD" w:rsidRPr="00425FCD" w:rsidRDefault="00425FCD" w:rsidP="00F048B2">
      <w:pPr>
        <w:pStyle w:val="a3"/>
        <w:numPr>
          <w:ilvl w:val="0"/>
          <w:numId w:val="1"/>
        </w:numPr>
        <w:jc w:val="both"/>
        <w:rPr>
          <w:rFonts w:ascii="Times New Roman" w:hAnsi="Times New Roman" w:cs="Times New Roman"/>
          <w:sz w:val="28"/>
          <w:szCs w:val="28"/>
        </w:rPr>
      </w:pPr>
      <w:r w:rsidRPr="00425FCD">
        <w:rPr>
          <w:rFonts w:ascii="Times New Roman" w:hAnsi="Times New Roman" w:cs="Times New Roman"/>
          <w:sz w:val="28"/>
          <w:szCs w:val="28"/>
        </w:rPr>
        <w:t>Писарева Л.И. Предпосылки развития концепции непрерывного образования как новой педагогической парадигмы в Европейском образовательном пространстве / Отечественная и зарубежная педагогика. В.№1 (16) / 2014.,С.79-88</w:t>
      </w:r>
      <w:r w:rsidR="00A21B1A">
        <w:rPr>
          <w:rFonts w:ascii="Times New Roman" w:hAnsi="Times New Roman" w:cs="Times New Roman"/>
          <w:sz w:val="28"/>
          <w:szCs w:val="28"/>
        </w:rPr>
        <w:t xml:space="preserve"> – статьи из журнала</w:t>
      </w:r>
    </w:p>
    <w:p w:rsidR="00425FCD" w:rsidRPr="00F048B2" w:rsidRDefault="00EA2562" w:rsidP="00F048B2">
      <w:pPr>
        <w:pStyle w:val="a3"/>
        <w:numPr>
          <w:ilvl w:val="0"/>
          <w:numId w:val="1"/>
        </w:numPr>
        <w:jc w:val="both"/>
        <w:rPr>
          <w:rFonts w:ascii="Times New Roman" w:hAnsi="Times New Roman" w:cs="Times New Roman"/>
          <w:sz w:val="28"/>
          <w:szCs w:val="28"/>
        </w:rPr>
      </w:pPr>
      <w:r w:rsidRPr="00EA2562">
        <w:rPr>
          <w:rFonts w:ascii="Times New Roman" w:hAnsi="Times New Roman" w:cs="Times New Roman"/>
          <w:sz w:val="28"/>
          <w:szCs w:val="28"/>
        </w:rPr>
        <w:t>Закон</w:t>
      </w:r>
      <w:proofErr w:type="gramStart"/>
      <w:r w:rsidRPr="00EA2562">
        <w:rPr>
          <w:rFonts w:ascii="Times New Roman" w:hAnsi="Times New Roman" w:cs="Times New Roman"/>
          <w:sz w:val="28"/>
          <w:szCs w:val="28"/>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 xml:space="preserve">б образовании </w:t>
      </w:r>
      <w:r w:rsidRPr="00EA2562">
        <w:rPr>
          <w:rFonts w:ascii="Times New Roman" w:hAnsi="Times New Roman" w:cs="Times New Roman"/>
          <w:sz w:val="28"/>
          <w:szCs w:val="28"/>
        </w:rPr>
        <w:t>Глава 5</w:t>
      </w:r>
      <w:r>
        <w:rPr>
          <w:rFonts w:ascii="Times New Roman" w:hAnsi="Times New Roman" w:cs="Times New Roman"/>
          <w:sz w:val="28"/>
          <w:szCs w:val="28"/>
        </w:rPr>
        <w:t>, ст.37 п.</w:t>
      </w:r>
      <w:r w:rsidR="000A4029">
        <w:rPr>
          <w:rFonts w:ascii="Times New Roman" w:hAnsi="Times New Roman" w:cs="Times New Roman"/>
          <w:sz w:val="28"/>
          <w:szCs w:val="28"/>
        </w:rPr>
        <w:t>2 - закон</w:t>
      </w:r>
    </w:p>
    <w:p w:rsidR="00592358" w:rsidRPr="00D75734" w:rsidRDefault="00592358" w:rsidP="00DA5600">
      <w:pPr>
        <w:pStyle w:val="a3"/>
        <w:ind w:firstLine="567"/>
        <w:jc w:val="both"/>
        <w:rPr>
          <w:rFonts w:ascii="Times New Roman" w:hAnsi="Times New Roman" w:cs="Times New Roman"/>
          <w:sz w:val="28"/>
          <w:szCs w:val="28"/>
        </w:rPr>
      </w:pPr>
    </w:p>
    <w:sectPr w:rsidR="00592358" w:rsidRPr="00D75734" w:rsidSect="007E42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71630"/>
    <w:multiLevelType w:val="hybridMultilevel"/>
    <w:tmpl w:val="17AA321C"/>
    <w:lvl w:ilvl="0" w:tplc="21CAB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5821"/>
    <w:rsid w:val="00000D3C"/>
    <w:rsid w:val="00007C7D"/>
    <w:rsid w:val="00016101"/>
    <w:rsid w:val="00023707"/>
    <w:rsid w:val="00032410"/>
    <w:rsid w:val="0004188D"/>
    <w:rsid w:val="00042FD9"/>
    <w:rsid w:val="00044820"/>
    <w:rsid w:val="00051857"/>
    <w:rsid w:val="000548BA"/>
    <w:rsid w:val="000549AF"/>
    <w:rsid w:val="000610D5"/>
    <w:rsid w:val="000728B2"/>
    <w:rsid w:val="00072EEC"/>
    <w:rsid w:val="00093238"/>
    <w:rsid w:val="000A4029"/>
    <w:rsid w:val="000B1F4A"/>
    <w:rsid w:val="000C2CDB"/>
    <w:rsid w:val="000C3420"/>
    <w:rsid w:val="000C62C7"/>
    <w:rsid w:val="000F70BD"/>
    <w:rsid w:val="0010599B"/>
    <w:rsid w:val="00114A5D"/>
    <w:rsid w:val="00132188"/>
    <w:rsid w:val="00136D78"/>
    <w:rsid w:val="00144A83"/>
    <w:rsid w:val="00147A17"/>
    <w:rsid w:val="001644D8"/>
    <w:rsid w:val="00180A81"/>
    <w:rsid w:val="00190BE8"/>
    <w:rsid w:val="00190E9C"/>
    <w:rsid w:val="0019165D"/>
    <w:rsid w:val="00197900"/>
    <w:rsid w:val="001D24D8"/>
    <w:rsid w:val="001E2621"/>
    <w:rsid w:val="001E313E"/>
    <w:rsid w:val="001E479F"/>
    <w:rsid w:val="001E7263"/>
    <w:rsid w:val="001F3BFB"/>
    <w:rsid w:val="002015D2"/>
    <w:rsid w:val="002043F7"/>
    <w:rsid w:val="00211802"/>
    <w:rsid w:val="00212A6A"/>
    <w:rsid w:val="00216AA4"/>
    <w:rsid w:val="00220AD9"/>
    <w:rsid w:val="00266F9F"/>
    <w:rsid w:val="00285820"/>
    <w:rsid w:val="00291665"/>
    <w:rsid w:val="002A103A"/>
    <w:rsid w:val="002A3591"/>
    <w:rsid w:val="002A4883"/>
    <w:rsid w:val="002A516D"/>
    <w:rsid w:val="002A6C4A"/>
    <w:rsid w:val="002B06ED"/>
    <w:rsid w:val="002C335D"/>
    <w:rsid w:val="002C583D"/>
    <w:rsid w:val="002D40FD"/>
    <w:rsid w:val="002D6AB9"/>
    <w:rsid w:val="002E288D"/>
    <w:rsid w:val="0031397D"/>
    <w:rsid w:val="00332A1B"/>
    <w:rsid w:val="00341AB0"/>
    <w:rsid w:val="00343FD9"/>
    <w:rsid w:val="0035003F"/>
    <w:rsid w:val="00356421"/>
    <w:rsid w:val="00376D2F"/>
    <w:rsid w:val="00381A46"/>
    <w:rsid w:val="003A475A"/>
    <w:rsid w:val="003B162E"/>
    <w:rsid w:val="003B21E8"/>
    <w:rsid w:val="003C04C6"/>
    <w:rsid w:val="003C6E0D"/>
    <w:rsid w:val="003D5FA3"/>
    <w:rsid w:val="003E7C46"/>
    <w:rsid w:val="00403971"/>
    <w:rsid w:val="0041613C"/>
    <w:rsid w:val="00425FCD"/>
    <w:rsid w:val="004313A2"/>
    <w:rsid w:val="004319AE"/>
    <w:rsid w:val="00456667"/>
    <w:rsid w:val="00460B50"/>
    <w:rsid w:val="004728AC"/>
    <w:rsid w:val="004751B5"/>
    <w:rsid w:val="0049373D"/>
    <w:rsid w:val="004A3A76"/>
    <w:rsid w:val="004A723B"/>
    <w:rsid w:val="004C14DF"/>
    <w:rsid w:val="004C211A"/>
    <w:rsid w:val="004C456C"/>
    <w:rsid w:val="004C7127"/>
    <w:rsid w:val="004E37D2"/>
    <w:rsid w:val="004F046C"/>
    <w:rsid w:val="00502049"/>
    <w:rsid w:val="0051185F"/>
    <w:rsid w:val="0052367D"/>
    <w:rsid w:val="00524003"/>
    <w:rsid w:val="00537F0C"/>
    <w:rsid w:val="0057280E"/>
    <w:rsid w:val="00590E83"/>
    <w:rsid w:val="00592358"/>
    <w:rsid w:val="00596D2D"/>
    <w:rsid w:val="005B0C29"/>
    <w:rsid w:val="005B2D91"/>
    <w:rsid w:val="005C445A"/>
    <w:rsid w:val="005C67E7"/>
    <w:rsid w:val="005F0DFA"/>
    <w:rsid w:val="005F18D5"/>
    <w:rsid w:val="006168F4"/>
    <w:rsid w:val="00616F85"/>
    <w:rsid w:val="00622DAE"/>
    <w:rsid w:val="006265F1"/>
    <w:rsid w:val="00631804"/>
    <w:rsid w:val="0064665E"/>
    <w:rsid w:val="00656245"/>
    <w:rsid w:val="00660CD7"/>
    <w:rsid w:val="00692C20"/>
    <w:rsid w:val="00693C7B"/>
    <w:rsid w:val="006D1B05"/>
    <w:rsid w:val="006D31B6"/>
    <w:rsid w:val="00723131"/>
    <w:rsid w:val="00724CCD"/>
    <w:rsid w:val="0073694D"/>
    <w:rsid w:val="00740282"/>
    <w:rsid w:val="00744BCE"/>
    <w:rsid w:val="007508F3"/>
    <w:rsid w:val="007864BB"/>
    <w:rsid w:val="007C799A"/>
    <w:rsid w:val="007D11E9"/>
    <w:rsid w:val="007D73F7"/>
    <w:rsid w:val="007E4213"/>
    <w:rsid w:val="007F52FE"/>
    <w:rsid w:val="00800B86"/>
    <w:rsid w:val="00801192"/>
    <w:rsid w:val="00801FB4"/>
    <w:rsid w:val="00816B51"/>
    <w:rsid w:val="00830C1D"/>
    <w:rsid w:val="00833F13"/>
    <w:rsid w:val="00854D49"/>
    <w:rsid w:val="008758C8"/>
    <w:rsid w:val="0087625C"/>
    <w:rsid w:val="00886B19"/>
    <w:rsid w:val="00886EBB"/>
    <w:rsid w:val="00887A42"/>
    <w:rsid w:val="00892DC4"/>
    <w:rsid w:val="00897172"/>
    <w:rsid w:val="008A4245"/>
    <w:rsid w:val="008B0EC5"/>
    <w:rsid w:val="008B1D00"/>
    <w:rsid w:val="008B331A"/>
    <w:rsid w:val="008B36E0"/>
    <w:rsid w:val="008B4CC7"/>
    <w:rsid w:val="008C0954"/>
    <w:rsid w:val="0090174A"/>
    <w:rsid w:val="009027DD"/>
    <w:rsid w:val="00903B43"/>
    <w:rsid w:val="00907108"/>
    <w:rsid w:val="00914CC9"/>
    <w:rsid w:val="00925534"/>
    <w:rsid w:val="00927C5F"/>
    <w:rsid w:val="00931890"/>
    <w:rsid w:val="00940E2B"/>
    <w:rsid w:val="00943627"/>
    <w:rsid w:val="009533E2"/>
    <w:rsid w:val="009601D6"/>
    <w:rsid w:val="009624A2"/>
    <w:rsid w:val="00963B0F"/>
    <w:rsid w:val="00964196"/>
    <w:rsid w:val="00967CC4"/>
    <w:rsid w:val="00970A72"/>
    <w:rsid w:val="009711B2"/>
    <w:rsid w:val="00973703"/>
    <w:rsid w:val="0097417F"/>
    <w:rsid w:val="009746CD"/>
    <w:rsid w:val="00992FE4"/>
    <w:rsid w:val="009A4258"/>
    <w:rsid w:val="009B7E07"/>
    <w:rsid w:val="009C2E16"/>
    <w:rsid w:val="009C5CFB"/>
    <w:rsid w:val="009D1EE8"/>
    <w:rsid w:val="009E1848"/>
    <w:rsid w:val="009E258B"/>
    <w:rsid w:val="009F206C"/>
    <w:rsid w:val="009F2561"/>
    <w:rsid w:val="009F4410"/>
    <w:rsid w:val="009F6530"/>
    <w:rsid w:val="00A10B9B"/>
    <w:rsid w:val="00A10D40"/>
    <w:rsid w:val="00A21B1A"/>
    <w:rsid w:val="00A2679B"/>
    <w:rsid w:val="00A37376"/>
    <w:rsid w:val="00A51300"/>
    <w:rsid w:val="00A60BA8"/>
    <w:rsid w:val="00A61185"/>
    <w:rsid w:val="00A63D99"/>
    <w:rsid w:val="00A73D3B"/>
    <w:rsid w:val="00A8453C"/>
    <w:rsid w:val="00A86F08"/>
    <w:rsid w:val="00A92118"/>
    <w:rsid w:val="00A94EFE"/>
    <w:rsid w:val="00AC4F9B"/>
    <w:rsid w:val="00AC56B9"/>
    <w:rsid w:val="00AC683D"/>
    <w:rsid w:val="00AD12DD"/>
    <w:rsid w:val="00AD5D98"/>
    <w:rsid w:val="00AD7527"/>
    <w:rsid w:val="00AE1EA2"/>
    <w:rsid w:val="00AE6842"/>
    <w:rsid w:val="00AE7BE8"/>
    <w:rsid w:val="00AF1943"/>
    <w:rsid w:val="00AF2F25"/>
    <w:rsid w:val="00B1247A"/>
    <w:rsid w:val="00B15B06"/>
    <w:rsid w:val="00B21BE0"/>
    <w:rsid w:val="00B21E5E"/>
    <w:rsid w:val="00B44F32"/>
    <w:rsid w:val="00B50720"/>
    <w:rsid w:val="00B613A6"/>
    <w:rsid w:val="00B64961"/>
    <w:rsid w:val="00B774D5"/>
    <w:rsid w:val="00B86321"/>
    <w:rsid w:val="00B87872"/>
    <w:rsid w:val="00BB248D"/>
    <w:rsid w:val="00BB6062"/>
    <w:rsid w:val="00BC3106"/>
    <w:rsid w:val="00BC383D"/>
    <w:rsid w:val="00BC55C5"/>
    <w:rsid w:val="00BC5FEB"/>
    <w:rsid w:val="00BD61AB"/>
    <w:rsid w:val="00BE7901"/>
    <w:rsid w:val="00BF1A9D"/>
    <w:rsid w:val="00BF5131"/>
    <w:rsid w:val="00BF56C9"/>
    <w:rsid w:val="00BF641C"/>
    <w:rsid w:val="00C06FB6"/>
    <w:rsid w:val="00C113FC"/>
    <w:rsid w:val="00C149EA"/>
    <w:rsid w:val="00C26DB2"/>
    <w:rsid w:val="00C308C8"/>
    <w:rsid w:val="00C311F9"/>
    <w:rsid w:val="00C330DB"/>
    <w:rsid w:val="00C34728"/>
    <w:rsid w:val="00C35E48"/>
    <w:rsid w:val="00C40D2D"/>
    <w:rsid w:val="00C530A7"/>
    <w:rsid w:val="00C6197A"/>
    <w:rsid w:val="00C71B4C"/>
    <w:rsid w:val="00C877F5"/>
    <w:rsid w:val="00C9194E"/>
    <w:rsid w:val="00CA3D72"/>
    <w:rsid w:val="00CC764F"/>
    <w:rsid w:val="00CD15AA"/>
    <w:rsid w:val="00CD466B"/>
    <w:rsid w:val="00CD770D"/>
    <w:rsid w:val="00CF77D6"/>
    <w:rsid w:val="00D05821"/>
    <w:rsid w:val="00D06670"/>
    <w:rsid w:val="00D101CA"/>
    <w:rsid w:val="00D11416"/>
    <w:rsid w:val="00D2180D"/>
    <w:rsid w:val="00D22FB0"/>
    <w:rsid w:val="00D3498F"/>
    <w:rsid w:val="00D54FCC"/>
    <w:rsid w:val="00D60EB4"/>
    <w:rsid w:val="00D63012"/>
    <w:rsid w:val="00D71A14"/>
    <w:rsid w:val="00D75734"/>
    <w:rsid w:val="00D8556E"/>
    <w:rsid w:val="00D87A91"/>
    <w:rsid w:val="00D9284A"/>
    <w:rsid w:val="00DA5600"/>
    <w:rsid w:val="00DB5501"/>
    <w:rsid w:val="00DC1392"/>
    <w:rsid w:val="00DC3892"/>
    <w:rsid w:val="00DD5C3B"/>
    <w:rsid w:val="00DE1440"/>
    <w:rsid w:val="00DF0FD4"/>
    <w:rsid w:val="00DF463A"/>
    <w:rsid w:val="00DF680B"/>
    <w:rsid w:val="00E00D43"/>
    <w:rsid w:val="00E01C22"/>
    <w:rsid w:val="00E04F5F"/>
    <w:rsid w:val="00E21B12"/>
    <w:rsid w:val="00E343E9"/>
    <w:rsid w:val="00E34D4E"/>
    <w:rsid w:val="00E35587"/>
    <w:rsid w:val="00E450D7"/>
    <w:rsid w:val="00E47D68"/>
    <w:rsid w:val="00E85234"/>
    <w:rsid w:val="00E91112"/>
    <w:rsid w:val="00E970CE"/>
    <w:rsid w:val="00E97B63"/>
    <w:rsid w:val="00EA2562"/>
    <w:rsid w:val="00EB044C"/>
    <w:rsid w:val="00EB3672"/>
    <w:rsid w:val="00EF4A1D"/>
    <w:rsid w:val="00EF50D0"/>
    <w:rsid w:val="00F048B2"/>
    <w:rsid w:val="00F13445"/>
    <w:rsid w:val="00F16C6F"/>
    <w:rsid w:val="00F17D5D"/>
    <w:rsid w:val="00F23F3E"/>
    <w:rsid w:val="00F330A3"/>
    <w:rsid w:val="00F33B2A"/>
    <w:rsid w:val="00F34A08"/>
    <w:rsid w:val="00F34DC8"/>
    <w:rsid w:val="00F41830"/>
    <w:rsid w:val="00F62098"/>
    <w:rsid w:val="00F733BF"/>
    <w:rsid w:val="00F86B21"/>
    <w:rsid w:val="00F936FA"/>
    <w:rsid w:val="00F970F8"/>
    <w:rsid w:val="00FA4296"/>
    <w:rsid w:val="00FB1098"/>
    <w:rsid w:val="00FC5FBE"/>
    <w:rsid w:val="00FD698A"/>
    <w:rsid w:val="00FD7663"/>
    <w:rsid w:val="00FE3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821"/>
    <w:pPr>
      <w:spacing w:after="0" w:line="240" w:lineRule="auto"/>
    </w:pPr>
  </w:style>
  <w:style w:type="paragraph" w:styleId="a4">
    <w:name w:val="Normal (Web)"/>
    <w:basedOn w:val="a"/>
    <w:uiPriority w:val="99"/>
    <w:semiHidden/>
    <w:unhideWhenUsed/>
    <w:rsid w:val="000418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29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7</Pages>
  <Words>2678</Words>
  <Characters>15268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Admin</cp:lastModifiedBy>
  <cp:revision>17</cp:revision>
  <dcterms:created xsi:type="dcterms:W3CDTF">2017-02-16T00:01:00Z</dcterms:created>
  <dcterms:modified xsi:type="dcterms:W3CDTF">2018-12-28T04:04:00Z</dcterms:modified>
</cp:coreProperties>
</file>